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76" w:rsidRDefault="00435276">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-229870</wp:posOffset>
                </wp:positionV>
                <wp:extent cx="6179820" cy="495300"/>
                <wp:effectExtent l="0" t="0" r="0" b="0"/>
                <wp:wrapNone/>
                <wp:docPr id="1" name="Rectangle à coins arrondis 1"/>
                <wp:cNvGraphicFramePr/>
                <a:graphic xmlns:a="http://schemas.openxmlformats.org/drawingml/2006/main">
                  <a:graphicData uri="http://schemas.microsoft.com/office/word/2010/wordprocessingShape">
                    <wps:wsp>
                      <wps:cNvSpPr/>
                      <wps:spPr>
                        <a:xfrm>
                          <a:off x="0" y="0"/>
                          <a:ext cx="6179820" cy="4953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5276" w:rsidRPr="00435276" w:rsidRDefault="00B71AA7" w:rsidP="00A2056B">
                            <w:pPr>
                              <w:shd w:val="clear" w:color="auto" w:fill="F2F2F2" w:themeFill="background1" w:themeFillShade="F2"/>
                              <w:rPr>
                                <w:rFonts w:ascii="Arial Narrow" w:hAnsi="Arial Narrow"/>
                                <w:sz w:val="40"/>
                                <w:szCs w:val="40"/>
                              </w:rPr>
                            </w:pPr>
                            <w:r>
                              <w:rPr>
                                <w:rFonts w:ascii="Arial Narrow" w:hAnsi="Arial Narrow"/>
                                <w:sz w:val="40"/>
                                <w:szCs w:val="40"/>
                              </w:rPr>
                              <w:t>Derrière un fromage il y a…</w:t>
                            </w:r>
                            <w:r w:rsidR="00A90979">
                              <w:rPr>
                                <w:rFonts w:ascii="Arial Narrow" w:hAnsi="Arial Narrow"/>
                                <w:sz w:val="40"/>
                                <w:szCs w:val="40"/>
                              </w:rPr>
                              <w:t xml:space="preserve">                    </w:t>
                            </w:r>
                            <w:r>
                              <w:rPr>
                                <w:rFonts w:ascii="Arial Narrow" w:hAnsi="Arial Narrow"/>
                                <w:sz w:val="40"/>
                                <w:szCs w:val="40"/>
                              </w:rPr>
                              <w:t xml:space="preserve">     </w:t>
                            </w:r>
                            <w:r w:rsidR="00A90979">
                              <w:rPr>
                                <w:rFonts w:ascii="Arial Narrow" w:hAnsi="Arial Narrow"/>
                                <w:sz w:val="40"/>
                                <w:szCs w:val="40"/>
                              </w:rPr>
                              <w:t xml:space="preserve">       </w:t>
                            </w:r>
                            <w:r w:rsidR="00435276">
                              <w:rPr>
                                <w:rFonts w:ascii="Arial Narrow" w:hAnsi="Arial Narrow"/>
                                <w:sz w:val="40"/>
                                <w:szCs w:val="40"/>
                              </w:rPr>
                              <w:t>11</w:t>
                            </w:r>
                            <w:r w:rsidR="00435276" w:rsidRPr="00435276">
                              <w:rPr>
                                <w:rFonts w:ascii="Arial Narrow" w:hAnsi="Arial Narrow"/>
                                <w:sz w:val="40"/>
                                <w:szCs w:val="40"/>
                                <w:vertAlign w:val="superscript"/>
                              </w:rPr>
                              <w:t>e</w:t>
                            </w:r>
                            <w:r w:rsidR="00435276">
                              <w:rPr>
                                <w:rFonts w:ascii="Arial Narrow" w:hAnsi="Arial Narrow"/>
                                <w:sz w:val="40"/>
                                <w:szCs w:val="40"/>
                              </w:rPr>
                              <w:t xml:space="preserve"> </w:t>
                            </w:r>
                            <w:r w:rsidR="00EF24DF">
                              <w:rPr>
                                <w:rFonts w:ascii="Arial Narrow" w:hAnsi="Arial Narrow"/>
                                <w:sz w:val="40"/>
                                <w:szCs w:val="40"/>
                              </w:rPr>
                              <w:t>U</w:t>
                            </w:r>
                            <w:r w:rsidR="00435276">
                              <w:rPr>
                                <w:rFonts w:ascii="Arial Narrow" w:hAnsi="Arial Narrow"/>
                                <w:sz w:val="40"/>
                                <w:szCs w:val="40"/>
                              </w:rPr>
                              <w:t xml:space="preserve"> Biologie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27.6pt;margin-top:-18.1pt;width:486.6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" fillcolor="#5b9bd5 [3204]" stroked="f" strokeweight="1pt">
                <v:stroke joinstyle="miter"/>
                <v:textbox>
                  <w:txbxContent>
                    <w:p w:rsidR="00435276" w:rsidRPr="00435276" w:rsidRDefault="00B71AA7" w:rsidP="00A2056B">
                      <w:pPr>
                        <w:shd w:val="clear" w:color="auto" w:fill="F2F2F2" w:themeFill="background1" w:themeFillShade="F2"/>
                        <w:rPr>
                          <w:rFonts w:ascii="Arial Narrow" w:hAnsi="Arial Narrow"/>
                          <w:sz w:val="40"/>
                          <w:szCs w:val="40"/>
                        </w:rPr>
                      </w:pPr>
                      <w:r>
                        <w:rPr>
                          <w:rFonts w:ascii="Arial Narrow" w:hAnsi="Arial Narrow"/>
                          <w:sz w:val="40"/>
                          <w:szCs w:val="40"/>
                        </w:rPr>
                        <w:t>Derrière un fromage il y a…</w:t>
                      </w:r>
                      <w:r w:rsidR="00A90979">
                        <w:rPr>
                          <w:rFonts w:ascii="Arial Narrow" w:hAnsi="Arial Narrow"/>
                          <w:sz w:val="40"/>
                          <w:szCs w:val="40"/>
                        </w:rPr>
                        <w:t xml:space="preserve">                    </w:t>
                      </w:r>
                      <w:r>
                        <w:rPr>
                          <w:rFonts w:ascii="Arial Narrow" w:hAnsi="Arial Narrow"/>
                          <w:sz w:val="40"/>
                          <w:szCs w:val="40"/>
                        </w:rPr>
                        <w:t xml:space="preserve">     </w:t>
                      </w:r>
                      <w:r w:rsidR="00A90979">
                        <w:rPr>
                          <w:rFonts w:ascii="Arial Narrow" w:hAnsi="Arial Narrow"/>
                          <w:sz w:val="40"/>
                          <w:szCs w:val="40"/>
                        </w:rPr>
                        <w:t xml:space="preserve">       </w:t>
                      </w:r>
                      <w:r w:rsidR="00435276">
                        <w:rPr>
                          <w:rFonts w:ascii="Arial Narrow" w:hAnsi="Arial Narrow"/>
                          <w:sz w:val="40"/>
                          <w:szCs w:val="40"/>
                        </w:rPr>
                        <w:t>11</w:t>
                      </w:r>
                      <w:r w:rsidR="00435276" w:rsidRPr="00435276">
                        <w:rPr>
                          <w:rFonts w:ascii="Arial Narrow" w:hAnsi="Arial Narrow"/>
                          <w:sz w:val="40"/>
                          <w:szCs w:val="40"/>
                          <w:vertAlign w:val="superscript"/>
                        </w:rPr>
                        <w:t>e</w:t>
                      </w:r>
                      <w:r w:rsidR="00435276">
                        <w:rPr>
                          <w:rFonts w:ascii="Arial Narrow" w:hAnsi="Arial Narrow"/>
                          <w:sz w:val="40"/>
                          <w:szCs w:val="40"/>
                        </w:rPr>
                        <w:t xml:space="preserve"> </w:t>
                      </w:r>
                      <w:r w:rsidR="00EF24DF">
                        <w:rPr>
                          <w:rFonts w:ascii="Arial Narrow" w:hAnsi="Arial Narrow"/>
                          <w:sz w:val="40"/>
                          <w:szCs w:val="40"/>
                        </w:rPr>
                        <w:t>U</w:t>
                      </w:r>
                      <w:r w:rsidR="00435276">
                        <w:rPr>
                          <w:rFonts w:ascii="Arial Narrow" w:hAnsi="Arial Narrow"/>
                          <w:sz w:val="40"/>
                          <w:szCs w:val="40"/>
                        </w:rPr>
                        <w:t xml:space="preserve"> Biologie</w:t>
                      </w:r>
                    </w:p>
                  </w:txbxContent>
                </v:textbox>
              </v:roundrect>
            </w:pict>
          </mc:Fallback>
        </mc:AlternateContent>
      </w:r>
    </w:p>
    <w:p w:rsidR="00435276" w:rsidRPr="00435276" w:rsidRDefault="00435276" w:rsidP="00435276"/>
    <w:p w:rsidR="00435276" w:rsidRDefault="00435276" w:rsidP="00435276"/>
    <w:tbl>
      <w:tblPr>
        <w:tblStyle w:val="Grilledutableau"/>
        <w:tblW w:w="5503" w:type="pct"/>
        <w:tblInd w:w="-431" w:type="dxa"/>
        <w:tblLook w:val="04A0" w:firstRow="1" w:lastRow="0" w:firstColumn="1" w:lastColumn="0" w:noHBand="0" w:noVBand="1"/>
      </w:tblPr>
      <w:tblGrid>
        <w:gridCol w:w="1996"/>
        <w:gridCol w:w="2006"/>
        <w:gridCol w:w="5496"/>
      </w:tblGrid>
      <w:tr w:rsidR="006145A3" w:rsidRPr="00435276" w:rsidTr="00A729AC">
        <w:tc>
          <w:tcPr>
            <w:tcW w:w="2107" w:type="pct"/>
            <w:gridSpan w:val="2"/>
            <w:shd w:val="clear" w:color="auto" w:fill="DEEAF6" w:themeFill="accent1" w:themeFillTint="33"/>
          </w:tcPr>
          <w:p w:rsidR="006145A3" w:rsidRPr="00435276" w:rsidRDefault="006145A3" w:rsidP="00435276">
            <w:pPr>
              <w:rPr>
                <w:rFonts w:ascii="Arial Narrow" w:hAnsi="Arial Narrow"/>
                <w:b/>
                <w:sz w:val="24"/>
                <w:szCs w:val="24"/>
              </w:rPr>
            </w:pPr>
            <w:r w:rsidRPr="00435276">
              <w:rPr>
                <w:rFonts w:ascii="Arial Narrow" w:hAnsi="Arial Narrow"/>
                <w:b/>
                <w:sz w:val="24"/>
                <w:szCs w:val="24"/>
              </w:rPr>
              <w:t xml:space="preserve"> Attentes</w:t>
            </w:r>
          </w:p>
        </w:tc>
        <w:tc>
          <w:tcPr>
            <w:tcW w:w="2893" w:type="pct"/>
            <w:shd w:val="clear" w:color="auto" w:fill="DEEAF6" w:themeFill="accent1" w:themeFillTint="33"/>
          </w:tcPr>
          <w:p w:rsidR="006145A3" w:rsidRPr="00435276" w:rsidRDefault="006145A3" w:rsidP="00435276">
            <w:pPr>
              <w:rPr>
                <w:rFonts w:ascii="Arial Narrow" w:hAnsi="Arial Narrow"/>
                <w:b/>
                <w:sz w:val="24"/>
                <w:szCs w:val="24"/>
              </w:rPr>
            </w:pPr>
            <w:r w:rsidRPr="00435276">
              <w:rPr>
                <w:rFonts w:ascii="Arial Narrow" w:hAnsi="Arial Narrow"/>
                <w:b/>
                <w:sz w:val="24"/>
                <w:szCs w:val="24"/>
              </w:rPr>
              <w:t>Contenus d’apprentissage</w:t>
            </w:r>
          </w:p>
        </w:tc>
      </w:tr>
      <w:tr w:rsidR="00EF24DF" w:rsidRPr="00435276" w:rsidTr="00A729AC">
        <w:tc>
          <w:tcPr>
            <w:tcW w:w="2107" w:type="pct"/>
            <w:gridSpan w:val="2"/>
          </w:tcPr>
          <w:p w:rsidR="00EF24DF" w:rsidRDefault="00EF24DF" w:rsidP="00EF24DF">
            <w:pPr>
              <w:rPr>
                <w:rFonts w:ascii="Arial Narrow" w:hAnsi="Arial Narrow"/>
                <w:sz w:val="18"/>
                <w:szCs w:val="18"/>
              </w:rPr>
            </w:pPr>
            <w:r w:rsidRPr="00EF24DF">
              <w:rPr>
                <w:rFonts w:ascii="Arial Narrow" w:hAnsi="Arial Narrow"/>
                <w:sz w:val="18"/>
                <w:szCs w:val="18"/>
              </w:rPr>
              <w:t xml:space="preserve">A1. </w:t>
            </w:r>
            <w:proofErr w:type="gramStart"/>
            <w:r w:rsidRPr="00EF24DF">
              <w:rPr>
                <w:rFonts w:ascii="Arial Narrow" w:hAnsi="Arial Narrow"/>
                <w:sz w:val="18"/>
                <w:szCs w:val="18"/>
              </w:rPr>
              <w:t>appliquer</w:t>
            </w:r>
            <w:proofErr w:type="gramEnd"/>
            <w:r w:rsidRPr="00EF24DF">
              <w:rPr>
                <w:rFonts w:ascii="Arial Narrow" w:hAnsi="Arial Narrow"/>
                <w:sz w:val="18"/>
                <w:szCs w:val="18"/>
              </w:rPr>
              <w:t xml:space="preserve"> la méthode scientifique pour réaliser des expériences en laboratoire et sur le terrain, effectuer des recherches et résoudre des problèmes.</w:t>
            </w:r>
          </w:p>
          <w:p w:rsidR="0093186D" w:rsidRPr="00EF24DF" w:rsidRDefault="0093186D" w:rsidP="00EF24DF">
            <w:pPr>
              <w:rPr>
                <w:rFonts w:ascii="Arial Narrow" w:hAnsi="Arial Narrow"/>
                <w:sz w:val="18"/>
                <w:szCs w:val="18"/>
              </w:rPr>
            </w:pPr>
            <w:r w:rsidRPr="0093186D">
              <w:rPr>
                <w:rFonts w:ascii="Arial Narrow" w:hAnsi="Arial Narrow"/>
                <w:sz w:val="18"/>
                <w:szCs w:val="18"/>
              </w:rPr>
              <w:t xml:space="preserve">A2. </w:t>
            </w:r>
            <w:proofErr w:type="gramStart"/>
            <w:r w:rsidRPr="0093186D">
              <w:rPr>
                <w:rFonts w:ascii="Arial Narrow" w:hAnsi="Arial Narrow"/>
                <w:sz w:val="18"/>
                <w:szCs w:val="18"/>
              </w:rPr>
              <w:t>explorer</w:t>
            </w:r>
            <w:proofErr w:type="gramEnd"/>
            <w:r w:rsidRPr="0093186D">
              <w:rPr>
                <w:rFonts w:ascii="Arial Narrow" w:hAnsi="Arial Narrow"/>
                <w:sz w:val="18"/>
                <w:szCs w:val="18"/>
              </w:rPr>
              <w:t xml:space="preserve"> des choix de carrière et des contributions de scientifiques canadiens dans les domaines de la biodiversité, de l’évolution, de la continuité génétique et des fonctions animales et végétales.</w:t>
            </w:r>
          </w:p>
          <w:p w:rsidR="00EF24DF" w:rsidRPr="00EF24DF" w:rsidRDefault="00EF24DF" w:rsidP="00EF24DF">
            <w:pPr>
              <w:rPr>
                <w:rFonts w:ascii="Arial Narrow" w:hAnsi="Arial Narrow"/>
                <w:sz w:val="18"/>
                <w:szCs w:val="18"/>
              </w:rPr>
            </w:pPr>
          </w:p>
          <w:p w:rsidR="00EF24DF" w:rsidRPr="00EF24DF" w:rsidRDefault="00EF24DF" w:rsidP="00EF24DF">
            <w:pPr>
              <w:rPr>
                <w:rFonts w:ascii="Arial Narrow" w:hAnsi="Arial Narrow"/>
                <w:sz w:val="18"/>
                <w:szCs w:val="18"/>
              </w:rPr>
            </w:pPr>
          </w:p>
          <w:p w:rsidR="00EF24DF" w:rsidRPr="00EF24DF" w:rsidRDefault="00EF24DF" w:rsidP="00EF24DF">
            <w:pPr>
              <w:rPr>
                <w:rFonts w:ascii="Arial Narrow" w:hAnsi="Arial Narrow"/>
                <w:sz w:val="18"/>
                <w:szCs w:val="18"/>
              </w:rPr>
            </w:pPr>
          </w:p>
          <w:p w:rsidR="00EF24DF" w:rsidRPr="00EF24DF" w:rsidRDefault="00EF24DF" w:rsidP="00EF24DF">
            <w:pPr>
              <w:rPr>
                <w:rFonts w:ascii="Arial Narrow" w:hAnsi="Arial Narrow"/>
                <w:sz w:val="18"/>
                <w:szCs w:val="18"/>
              </w:rPr>
            </w:pPr>
          </w:p>
          <w:p w:rsidR="00EF24DF" w:rsidRPr="00EF24DF" w:rsidRDefault="00EF24DF" w:rsidP="00EF24DF">
            <w:pPr>
              <w:rPr>
                <w:rFonts w:ascii="Arial Narrow" w:hAnsi="Arial Narrow"/>
                <w:sz w:val="18"/>
                <w:szCs w:val="18"/>
              </w:rPr>
            </w:pPr>
          </w:p>
          <w:p w:rsidR="00EF24DF" w:rsidRPr="00EF24DF" w:rsidRDefault="00EF24DF" w:rsidP="00EF24DF">
            <w:pPr>
              <w:rPr>
                <w:rFonts w:ascii="Arial Narrow" w:hAnsi="Arial Narrow"/>
                <w:sz w:val="18"/>
                <w:szCs w:val="18"/>
              </w:rPr>
            </w:pPr>
          </w:p>
          <w:p w:rsidR="00EF24DF" w:rsidRPr="00EF24DF" w:rsidRDefault="00EF24DF" w:rsidP="00EF24DF">
            <w:pPr>
              <w:rPr>
                <w:rFonts w:ascii="Arial Narrow" w:hAnsi="Arial Narrow"/>
                <w:sz w:val="18"/>
                <w:szCs w:val="18"/>
              </w:rPr>
            </w:pPr>
          </w:p>
          <w:p w:rsidR="00EF24DF" w:rsidRDefault="00EF24DF" w:rsidP="00EF24DF">
            <w:pPr>
              <w:rPr>
                <w:rFonts w:ascii="Arial Narrow" w:hAnsi="Arial Narrow"/>
                <w:sz w:val="18"/>
                <w:szCs w:val="18"/>
              </w:rPr>
            </w:pPr>
          </w:p>
          <w:p w:rsidR="0093186D" w:rsidRDefault="0093186D" w:rsidP="00EF24DF">
            <w:pPr>
              <w:rPr>
                <w:rFonts w:ascii="Arial Narrow" w:hAnsi="Arial Narrow"/>
                <w:sz w:val="18"/>
                <w:szCs w:val="18"/>
              </w:rPr>
            </w:pPr>
          </w:p>
          <w:p w:rsidR="00EF24DF" w:rsidRPr="00EF24DF" w:rsidRDefault="00EF24DF" w:rsidP="00EF24DF">
            <w:pPr>
              <w:rPr>
                <w:rFonts w:ascii="Arial Narrow" w:hAnsi="Arial Narrow"/>
                <w:sz w:val="18"/>
                <w:szCs w:val="18"/>
              </w:rPr>
            </w:pPr>
          </w:p>
        </w:tc>
        <w:tc>
          <w:tcPr>
            <w:tcW w:w="2893" w:type="pct"/>
          </w:tcPr>
          <w:p w:rsidR="00EF24DF" w:rsidRPr="00EF24DF" w:rsidRDefault="00EF24DF" w:rsidP="00EF24DF">
            <w:pPr>
              <w:rPr>
                <w:rFonts w:ascii="Arial Narrow" w:hAnsi="Arial Narrow"/>
                <w:sz w:val="18"/>
                <w:szCs w:val="18"/>
              </w:rPr>
            </w:pPr>
            <w:r w:rsidRPr="00EF24DF">
              <w:rPr>
                <w:rFonts w:ascii="Arial Narrow" w:hAnsi="Arial Narrow"/>
                <w:sz w:val="18"/>
                <w:szCs w:val="18"/>
              </w:rPr>
              <w:t xml:space="preserve">A1.4 recueillir des renseignements dans des imprimés et des médias électroniques </w:t>
            </w:r>
          </w:p>
          <w:p w:rsidR="00EF24DF" w:rsidRPr="00EF24DF" w:rsidRDefault="00EF24DF" w:rsidP="00EF24DF">
            <w:pPr>
              <w:rPr>
                <w:rFonts w:ascii="Arial Narrow" w:hAnsi="Arial Narrow"/>
                <w:sz w:val="18"/>
                <w:szCs w:val="18"/>
              </w:rPr>
            </w:pPr>
            <w:r w:rsidRPr="00EF24DF">
              <w:rPr>
                <w:rFonts w:ascii="Arial Narrow" w:hAnsi="Arial Narrow"/>
                <w:sz w:val="18"/>
                <w:szCs w:val="18"/>
              </w:rPr>
              <w:t>A1.5 effectuer une expérience en laboratoire ou sur le terrain, exécuter une recherche ou appliquer une stratégie de résolution de problèmes pour répondre à une question de nature scientifique</w:t>
            </w:r>
          </w:p>
          <w:p w:rsidR="00EF24DF" w:rsidRPr="00EF24DF" w:rsidRDefault="00EF24DF" w:rsidP="00EF24DF">
            <w:pPr>
              <w:rPr>
                <w:rFonts w:ascii="Arial Narrow" w:hAnsi="Arial Narrow"/>
                <w:sz w:val="18"/>
                <w:szCs w:val="18"/>
              </w:rPr>
            </w:pPr>
            <w:r w:rsidRPr="00EF24DF">
              <w:rPr>
                <w:rFonts w:ascii="Arial Narrow" w:hAnsi="Arial Narrow"/>
                <w:sz w:val="18"/>
                <w:szCs w:val="18"/>
              </w:rPr>
              <w:t>A1.6 faire des observations et recueillir des données empiriques à l’aide d’instruments</w:t>
            </w:r>
          </w:p>
          <w:p w:rsidR="00EF24DF" w:rsidRPr="00EF24DF" w:rsidRDefault="00EF24DF" w:rsidP="00EF24DF">
            <w:pPr>
              <w:rPr>
                <w:rFonts w:ascii="Arial Narrow" w:hAnsi="Arial Narrow"/>
                <w:sz w:val="18"/>
                <w:szCs w:val="18"/>
              </w:rPr>
            </w:pPr>
            <w:r w:rsidRPr="00EF24DF">
              <w:rPr>
                <w:rFonts w:ascii="Arial Narrow" w:hAnsi="Arial Narrow"/>
                <w:sz w:val="18"/>
                <w:szCs w:val="18"/>
              </w:rPr>
              <w:t>A1.11 présenter des données empiriques, des renseignements recueillis au cours d’une recherche documentaire ou les étapes de la résolution d’un problème dans une forme appropriée</w:t>
            </w:r>
          </w:p>
          <w:p w:rsidR="00EF24DF" w:rsidRPr="00EF24DF" w:rsidRDefault="00EF24DF" w:rsidP="00EF24DF">
            <w:pPr>
              <w:rPr>
                <w:rFonts w:ascii="Arial Narrow" w:hAnsi="Arial Narrow"/>
                <w:sz w:val="18"/>
                <w:szCs w:val="18"/>
              </w:rPr>
            </w:pPr>
            <w:r w:rsidRPr="00EF24DF">
              <w:rPr>
                <w:rFonts w:ascii="Arial Narrow" w:hAnsi="Arial Narrow"/>
                <w:sz w:val="18"/>
                <w:szCs w:val="18"/>
              </w:rPr>
              <w:t>A1.12 communiquer ses méthodes de recherche, ses idées et ses résultats en utilisant un mode de production attendu</w:t>
            </w:r>
          </w:p>
          <w:p w:rsidR="00EF24DF" w:rsidRPr="00EF24DF" w:rsidRDefault="0093186D" w:rsidP="00EF24DF">
            <w:pPr>
              <w:rPr>
                <w:rFonts w:ascii="Arial Narrow" w:hAnsi="Arial Narrow"/>
                <w:sz w:val="18"/>
                <w:szCs w:val="18"/>
              </w:rPr>
            </w:pPr>
            <w:r w:rsidRPr="0093186D">
              <w:rPr>
                <w:rFonts w:ascii="Arial Narrow" w:hAnsi="Arial Narrow"/>
                <w:sz w:val="18"/>
                <w:szCs w:val="18"/>
              </w:rPr>
              <w:t>A2.1 décrire des possibilités d’emploi et des métiers qui requièrent des habiletés et des connaissances scientifiques dans les domaines de la biodiversité, de l’évolution, de la continuité génétique et des fonctions animales et végétales, et déterminer les exigences de formation s’y rattachant</w:t>
            </w:r>
          </w:p>
        </w:tc>
      </w:tr>
      <w:tr w:rsidR="006145A3" w:rsidRPr="00435276" w:rsidTr="00A729AC">
        <w:trPr>
          <w:trHeight w:val="324"/>
        </w:trPr>
        <w:tc>
          <w:tcPr>
            <w:tcW w:w="5000" w:type="pct"/>
            <w:gridSpan w:val="3"/>
            <w:shd w:val="clear" w:color="auto" w:fill="D9E2F3" w:themeFill="accent5" w:themeFillTint="33"/>
          </w:tcPr>
          <w:p w:rsidR="006145A3" w:rsidRDefault="006145A3" w:rsidP="00CA640A">
            <w:pPr>
              <w:rPr>
                <w:rFonts w:ascii="Arial Narrow" w:hAnsi="Arial Narrow"/>
                <w:b/>
                <w:sz w:val="20"/>
                <w:szCs w:val="20"/>
              </w:rPr>
            </w:pPr>
            <w:r>
              <w:rPr>
                <w:rFonts w:ascii="Arial Narrow" w:hAnsi="Arial Narrow"/>
                <w:b/>
                <w:sz w:val="20"/>
                <w:szCs w:val="20"/>
              </w:rPr>
              <w:t xml:space="preserve">Notions </w:t>
            </w:r>
          </w:p>
        </w:tc>
      </w:tr>
      <w:tr w:rsidR="006145A3" w:rsidRPr="00435276" w:rsidTr="00A729AC">
        <w:trPr>
          <w:trHeight w:val="324"/>
        </w:trPr>
        <w:tc>
          <w:tcPr>
            <w:tcW w:w="2107" w:type="pct"/>
            <w:gridSpan w:val="2"/>
            <w:shd w:val="clear" w:color="auto" w:fill="F2F2F2" w:themeFill="background1" w:themeFillShade="F2"/>
          </w:tcPr>
          <w:p w:rsidR="006145A3" w:rsidRPr="00A75081" w:rsidRDefault="006145A3" w:rsidP="00435276">
            <w:pPr>
              <w:rPr>
                <w:rFonts w:ascii="Arial Narrow" w:hAnsi="Arial Narrow"/>
                <w:b/>
                <w:sz w:val="20"/>
                <w:szCs w:val="20"/>
              </w:rPr>
            </w:pPr>
            <w:r>
              <w:rPr>
                <w:rFonts w:ascii="Arial Narrow" w:hAnsi="Arial Narrow"/>
                <w:b/>
                <w:sz w:val="20"/>
                <w:szCs w:val="20"/>
              </w:rPr>
              <w:t>Terminologie</w:t>
            </w:r>
          </w:p>
        </w:tc>
        <w:tc>
          <w:tcPr>
            <w:tcW w:w="2893" w:type="pct"/>
            <w:shd w:val="clear" w:color="auto" w:fill="F2F2F2" w:themeFill="background1" w:themeFillShade="F2"/>
          </w:tcPr>
          <w:p w:rsidR="006145A3" w:rsidRPr="00A75081" w:rsidRDefault="006145A3" w:rsidP="008879BF">
            <w:pPr>
              <w:rPr>
                <w:rFonts w:ascii="Arial Narrow" w:hAnsi="Arial Narrow"/>
                <w:b/>
                <w:sz w:val="20"/>
                <w:szCs w:val="20"/>
              </w:rPr>
            </w:pPr>
            <w:r>
              <w:rPr>
                <w:rFonts w:ascii="Arial Narrow" w:hAnsi="Arial Narrow"/>
                <w:b/>
                <w:sz w:val="20"/>
                <w:szCs w:val="20"/>
              </w:rPr>
              <w:t>T</w:t>
            </w:r>
            <w:r w:rsidR="008879BF">
              <w:rPr>
                <w:rFonts w:ascii="Arial Narrow" w:hAnsi="Arial Narrow"/>
                <w:b/>
                <w:sz w:val="20"/>
                <w:szCs w:val="20"/>
              </w:rPr>
              <w:t>héorie</w:t>
            </w:r>
          </w:p>
        </w:tc>
      </w:tr>
      <w:tr w:rsidR="00371AD6" w:rsidRPr="00435276" w:rsidTr="00A729AC">
        <w:trPr>
          <w:trHeight w:val="750"/>
        </w:trPr>
        <w:tc>
          <w:tcPr>
            <w:tcW w:w="1051" w:type="pct"/>
            <w:shd w:val="clear" w:color="auto" w:fill="FFFFFF" w:themeFill="background1"/>
          </w:tcPr>
          <w:p w:rsidR="00371AD6" w:rsidRDefault="00B9214F" w:rsidP="00371AD6">
            <w:pPr>
              <w:pStyle w:val="Paragraphedeliste"/>
              <w:numPr>
                <w:ilvl w:val="0"/>
                <w:numId w:val="5"/>
              </w:numPr>
              <w:ind w:left="182" w:hanging="142"/>
              <w:rPr>
                <w:rFonts w:ascii="Arial Narrow" w:hAnsi="Arial Narrow"/>
                <w:sz w:val="20"/>
                <w:szCs w:val="20"/>
              </w:rPr>
            </w:pPr>
            <w:r>
              <w:rPr>
                <w:rFonts w:ascii="Arial Narrow" w:hAnsi="Arial Narrow"/>
                <w:sz w:val="20"/>
                <w:szCs w:val="20"/>
              </w:rPr>
              <w:t>Micro-organisme</w:t>
            </w:r>
          </w:p>
          <w:p w:rsidR="00371AD6" w:rsidRDefault="008879BF" w:rsidP="00371AD6">
            <w:pPr>
              <w:pStyle w:val="Paragraphedeliste"/>
              <w:numPr>
                <w:ilvl w:val="0"/>
                <w:numId w:val="5"/>
              </w:numPr>
              <w:ind w:left="168" w:hanging="142"/>
              <w:rPr>
                <w:rFonts w:ascii="Arial Narrow" w:hAnsi="Arial Narrow"/>
                <w:sz w:val="20"/>
                <w:szCs w:val="20"/>
              </w:rPr>
            </w:pPr>
            <w:r>
              <w:rPr>
                <w:rFonts w:ascii="Arial Narrow" w:hAnsi="Arial Narrow"/>
                <w:sz w:val="20"/>
                <w:szCs w:val="20"/>
              </w:rPr>
              <w:t>Taxon</w:t>
            </w:r>
          </w:p>
          <w:p w:rsidR="00371AD6" w:rsidRPr="00371AD6" w:rsidRDefault="00371AD6" w:rsidP="00371AD6">
            <w:pPr>
              <w:pStyle w:val="Paragraphedeliste"/>
              <w:numPr>
                <w:ilvl w:val="0"/>
                <w:numId w:val="5"/>
              </w:numPr>
              <w:ind w:left="168" w:hanging="142"/>
              <w:rPr>
                <w:rFonts w:ascii="Arial Narrow" w:hAnsi="Arial Narrow"/>
                <w:sz w:val="20"/>
                <w:szCs w:val="20"/>
              </w:rPr>
            </w:pPr>
            <w:r w:rsidRPr="006145A3">
              <w:rPr>
                <w:rFonts w:ascii="Arial Narrow" w:hAnsi="Arial Narrow"/>
                <w:sz w:val="20"/>
                <w:szCs w:val="20"/>
              </w:rPr>
              <w:t>Phylogénie</w:t>
            </w:r>
          </w:p>
        </w:tc>
        <w:tc>
          <w:tcPr>
            <w:tcW w:w="1056" w:type="pct"/>
            <w:shd w:val="clear" w:color="auto" w:fill="FFFFFF" w:themeFill="background1"/>
          </w:tcPr>
          <w:p w:rsidR="00371AD6" w:rsidRDefault="00371AD6" w:rsidP="00371AD6">
            <w:pPr>
              <w:pStyle w:val="Paragraphedeliste"/>
              <w:numPr>
                <w:ilvl w:val="0"/>
                <w:numId w:val="5"/>
              </w:numPr>
              <w:ind w:left="168" w:hanging="142"/>
              <w:rPr>
                <w:rFonts w:ascii="Arial Narrow" w:hAnsi="Arial Narrow"/>
                <w:sz w:val="20"/>
                <w:szCs w:val="20"/>
              </w:rPr>
            </w:pPr>
            <w:r w:rsidRPr="00371AD6">
              <w:rPr>
                <w:rFonts w:ascii="Arial Narrow" w:hAnsi="Arial Narrow"/>
                <w:sz w:val="20"/>
                <w:szCs w:val="20"/>
              </w:rPr>
              <w:t>Nomenclature binomiale</w:t>
            </w:r>
          </w:p>
          <w:p w:rsidR="00371AD6" w:rsidRPr="00371AD6" w:rsidRDefault="00A61538" w:rsidP="00371AD6">
            <w:pPr>
              <w:pStyle w:val="Paragraphedeliste"/>
              <w:numPr>
                <w:ilvl w:val="0"/>
                <w:numId w:val="5"/>
              </w:numPr>
              <w:ind w:left="168" w:hanging="142"/>
              <w:rPr>
                <w:rFonts w:ascii="Arial Narrow" w:hAnsi="Arial Narrow"/>
                <w:sz w:val="20"/>
                <w:szCs w:val="20"/>
              </w:rPr>
            </w:pPr>
            <w:r>
              <w:rPr>
                <w:rFonts w:ascii="Arial Narrow" w:hAnsi="Arial Narrow"/>
                <w:sz w:val="20"/>
                <w:szCs w:val="20"/>
              </w:rPr>
              <w:t>Clé dichotomique</w:t>
            </w:r>
            <w:r w:rsidR="00371AD6" w:rsidRPr="00371AD6">
              <w:rPr>
                <w:rFonts w:ascii="Arial Narrow" w:hAnsi="Arial Narrow"/>
                <w:sz w:val="20"/>
                <w:szCs w:val="20"/>
              </w:rPr>
              <w:t xml:space="preserve"> </w:t>
            </w:r>
          </w:p>
        </w:tc>
        <w:tc>
          <w:tcPr>
            <w:tcW w:w="2893" w:type="pct"/>
            <w:shd w:val="clear" w:color="auto" w:fill="FFFFFF" w:themeFill="background1"/>
          </w:tcPr>
          <w:p w:rsidR="0042384E" w:rsidRDefault="0042384E" w:rsidP="00A56193">
            <w:pPr>
              <w:pStyle w:val="Sansinterligne"/>
              <w:numPr>
                <w:ilvl w:val="0"/>
                <w:numId w:val="5"/>
              </w:numPr>
              <w:ind w:left="177" w:hanging="177"/>
              <w:rPr>
                <w:rFonts w:ascii="Arial Narrow" w:hAnsi="Arial Narrow"/>
                <w:sz w:val="20"/>
                <w:szCs w:val="20"/>
                <w:lang w:eastAsia="fr-CA"/>
              </w:rPr>
            </w:pPr>
            <w:r>
              <w:rPr>
                <w:rFonts w:ascii="Arial Narrow" w:hAnsi="Arial Narrow"/>
                <w:sz w:val="20"/>
                <w:szCs w:val="20"/>
                <w:lang w:eastAsia="fr-CA"/>
              </w:rPr>
              <w:t>Les compétences essentielles</w:t>
            </w:r>
          </w:p>
          <w:p w:rsidR="00A56193" w:rsidRPr="00A56193" w:rsidRDefault="0042384E" w:rsidP="00F6728A">
            <w:pPr>
              <w:pStyle w:val="Sansinterligne"/>
              <w:numPr>
                <w:ilvl w:val="0"/>
                <w:numId w:val="5"/>
              </w:numPr>
              <w:ind w:left="177" w:hanging="177"/>
              <w:rPr>
                <w:rFonts w:ascii="Arial Narrow" w:hAnsi="Arial Narrow"/>
                <w:sz w:val="20"/>
                <w:szCs w:val="20"/>
                <w:lang w:eastAsia="fr-CA"/>
              </w:rPr>
            </w:pPr>
            <w:r>
              <w:rPr>
                <w:rFonts w:ascii="Arial Narrow" w:hAnsi="Arial Narrow"/>
                <w:sz w:val="20"/>
                <w:szCs w:val="20"/>
                <w:lang w:eastAsia="fr-CA"/>
              </w:rPr>
              <w:t xml:space="preserve">Les </w:t>
            </w:r>
            <w:r w:rsidR="00F6728A">
              <w:rPr>
                <w:rFonts w:ascii="Arial Narrow" w:hAnsi="Arial Narrow"/>
                <w:sz w:val="20"/>
                <w:szCs w:val="20"/>
                <w:lang w:eastAsia="fr-CA"/>
              </w:rPr>
              <w:t xml:space="preserve">familles de métiers </w:t>
            </w:r>
          </w:p>
        </w:tc>
      </w:tr>
      <w:tr w:rsidR="00CA640A" w:rsidRPr="00435276" w:rsidTr="00A729AC">
        <w:trPr>
          <w:trHeight w:val="324"/>
        </w:trPr>
        <w:tc>
          <w:tcPr>
            <w:tcW w:w="5000" w:type="pct"/>
            <w:gridSpan w:val="3"/>
            <w:shd w:val="clear" w:color="auto" w:fill="DEEAF6" w:themeFill="accent1" w:themeFillTint="33"/>
          </w:tcPr>
          <w:p w:rsidR="00CA640A" w:rsidRPr="00A75081" w:rsidRDefault="00CA640A" w:rsidP="00435276">
            <w:pPr>
              <w:rPr>
                <w:rFonts w:ascii="Arial Narrow" w:hAnsi="Arial Narrow"/>
                <w:b/>
                <w:sz w:val="20"/>
                <w:szCs w:val="20"/>
              </w:rPr>
            </w:pPr>
            <w:r w:rsidRPr="00A75081">
              <w:rPr>
                <w:rFonts w:ascii="Arial Narrow" w:hAnsi="Arial Narrow"/>
                <w:b/>
                <w:sz w:val="20"/>
                <w:szCs w:val="20"/>
              </w:rPr>
              <w:t>Matériel</w:t>
            </w:r>
            <w:r>
              <w:rPr>
                <w:rFonts w:ascii="Arial Narrow" w:hAnsi="Arial Narrow"/>
                <w:b/>
                <w:sz w:val="20"/>
                <w:szCs w:val="20"/>
              </w:rPr>
              <w:t xml:space="preserve"> à prévoir</w:t>
            </w:r>
          </w:p>
        </w:tc>
      </w:tr>
      <w:tr w:rsidR="00CA640A" w:rsidRPr="00435276" w:rsidTr="00A729AC">
        <w:trPr>
          <w:trHeight w:val="287"/>
        </w:trPr>
        <w:tc>
          <w:tcPr>
            <w:tcW w:w="5000" w:type="pct"/>
            <w:gridSpan w:val="3"/>
          </w:tcPr>
          <w:p w:rsidR="00CA640A" w:rsidRDefault="00CA640A" w:rsidP="00CA640A">
            <w:pPr>
              <w:pStyle w:val="Sansinterligne"/>
              <w:numPr>
                <w:ilvl w:val="0"/>
                <w:numId w:val="1"/>
              </w:numPr>
              <w:ind w:left="182" w:hanging="142"/>
              <w:rPr>
                <w:rFonts w:ascii="Arial Narrow" w:hAnsi="Arial Narrow"/>
                <w:sz w:val="20"/>
                <w:szCs w:val="20"/>
                <w:lang w:eastAsia="fr-CA"/>
              </w:rPr>
            </w:pPr>
            <w:r w:rsidRPr="00CA640A">
              <w:rPr>
                <w:rFonts w:ascii="Arial Narrow" w:hAnsi="Arial Narrow"/>
                <w:sz w:val="20"/>
                <w:szCs w:val="20"/>
                <w:lang w:eastAsia="fr-CA"/>
              </w:rPr>
              <w:t>Ordinateur pour recherche</w:t>
            </w:r>
          </w:p>
          <w:p w:rsidR="00F6728A" w:rsidRPr="00CA640A" w:rsidRDefault="00F6728A" w:rsidP="00CA640A">
            <w:pPr>
              <w:pStyle w:val="Sansinterligne"/>
              <w:numPr>
                <w:ilvl w:val="0"/>
                <w:numId w:val="1"/>
              </w:numPr>
              <w:ind w:left="182" w:hanging="142"/>
              <w:rPr>
                <w:rFonts w:ascii="Arial Narrow" w:hAnsi="Arial Narrow"/>
                <w:sz w:val="20"/>
                <w:szCs w:val="20"/>
                <w:lang w:eastAsia="fr-CA"/>
              </w:rPr>
            </w:pPr>
            <w:r>
              <w:rPr>
                <w:rFonts w:ascii="Arial Narrow" w:hAnsi="Arial Narrow"/>
                <w:sz w:val="20"/>
                <w:szCs w:val="20"/>
                <w:lang w:eastAsia="fr-CA"/>
              </w:rPr>
              <w:t>Montage d’image des métiers en production fromagère</w:t>
            </w:r>
          </w:p>
        </w:tc>
      </w:tr>
      <w:tr w:rsidR="006145A3" w:rsidRPr="00435276" w:rsidTr="00E61C83">
        <w:trPr>
          <w:trHeight w:val="699"/>
        </w:trPr>
        <w:tc>
          <w:tcPr>
            <w:tcW w:w="5000" w:type="pct"/>
            <w:gridSpan w:val="3"/>
          </w:tcPr>
          <w:p w:rsidR="006145A3" w:rsidRDefault="006145A3" w:rsidP="00435276">
            <w:pPr>
              <w:rPr>
                <w:rFonts w:ascii="Arial Narrow" w:hAnsi="Arial Narrow"/>
                <w:b/>
                <w:sz w:val="20"/>
                <w:szCs w:val="20"/>
              </w:rPr>
            </w:pPr>
            <w:r w:rsidRPr="00A2056B">
              <w:rPr>
                <w:rFonts w:ascii="Arial Narrow" w:hAnsi="Arial Narrow"/>
                <w:b/>
                <w:sz w:val="20"/>
                <w:szCs w:val="20"/>
              </w:rPr>
              <w:t>Mise en situation</w:t>
            </w:r>
          </w:p>
          <w:p w:rsidR="00A729AC" w:rsidRDefault="00A729AC" w:rsidP="00526E1C">
            <w:pPr>
              <w:pStyle w:val="Sansinterligne"/>
              <w:numPr>
                <w:ilvl w:val="0"/>
                <w:numId w:val="1"/>
              </w:numPr>
              <w:ind w:left="466"/>
              <w:rPr>
                <w:rFonts w:ascii="Arial Narrow" w:hAnsi="Arial Narrow"/>
                <w:sz w:val="20"/>
                <w:szCs w:val="20"/>
                <w:lang w:eastAsia="fr-CA"/>
              </w:rPr>
            </w:pPr>
            <w:r>
              <w:rPr>
                <w:rFonts w:ascii="Arial Narrow" w:hAnsi="Arial Narrow"/>
                <w:sz w:val="20"/>
                <w:szCs w:val="20"/>
              </w:rPr>
              <w:t>Présenter la fiche image des métiers en production fromagère (</w:t>
            </w:r>
            <w:r w:rsidR="00526E1C">
              <w:rPr>
                <w:rStyle w:val="qowt-font6-arialnarrow"/>
                <w:i/>
                <w:iCs/>
                <w:color w:val="000000"/>
                <w:sz w:val="20"/>
                <w:szCs w:val="20"/>
                <w:shd w:val="clear" w:color="auto" w:fill="FFFFFF"/>
              </w:rPr>
              <w:t>v</w:t>
            </w:r>
            <w:r w:rsidR="00526E1C">
              <w:rPr>
                <w:rStyle w:val="qowt-font6-arialnarrow"/>
                <w:b/>
                <w:bCs/>
                <w:i/>
                <w:iCs/>
                <w:color w:val="000000"/>
                <w:sz w:val="20"/>
                <w:szCs w:val="20"/>
                <w:shd w:val="clear" w:color="auto" w:fill="FFFFFF"/>
              </w:rPr>
              <w:t xml:space="preserve">oir </w:t>
            </w:r>
            <w:proofErr w:type="spellStart"/>
            <w:r w:rsidR="00526E1C">
              <w:rPr>
                <w:rStyle w:val="qowt-font6-arialnarrow"/>
                <w:b/>
                <w:bCs/>
                <w:i/>
                <w:iCs/>
                <w:color w:val="000000"/>
                <w:sz w:val="20"/>
                <w:szCs w:val="20"/>
                <w:shd w:val="clear" w:color="auto" w:fill="FFFFFF"/>
              </w:rPr>
              <w:t>ppt</w:t>
            </w:r>
            <w:proofErr w:type="spellEnd"/>
            <w:r w:rsidR="00526E1C">
              <w:rPr>
                <w:rStyle w:val="qowt-font6-arialnarrow"/>
                <w:b/>
                <w:bCs/>
                <w:i/>
                <w:iCs/>
                <w:color w:val="000000"/>
                <w:sz w:val="20"/>
                <w:szCs w:val="20"/>
                <w:shd w:val="clear" w:color="auto" w:fill="FFFFFF"/>
              </w:rPr>
              <w:t xml:space="preserve"> </w:t>
            </w:r>
            <w:r w:rsidR="00526E1C">
              <w:rPr>
                <w:rStyle w:val="qowt-font6-arialnarrow"/>
                <w:i/>
                <w:iCs/>
                <w:color w:val="000000"/>
                <w:sz w:val="20"/>
                <w:szCs w:val="20"/>
                <w:shd w:val="clear" w:color="auto" w:fill="FFFFFF"/>
              </w:rPr>
              <w:t xml:space="preserve">Mise en </w:t>
            </w:r>
            <w:proofErr w:type="spellStart"/>
            <w:r w:rsidR="00526E1C">
              <w:rPr>
                <w:rStyle w:val="qowt-font6-arialnarrow"/>
                <w:i/>
                <w:iCs/>
                <w:color w:val="000000"/>
                <w:sz w:val="20"/>
                <w:szCs w:val="20"/>
                <w:shd w:val="clear" w:color="auto" w:fill="FFFFFF"/>
              </w:rPr>
              <w:t>situation_introduction</w:t>
            </w:r>
            <w:proofErr w:type="spellEnd"/>
            <w:r w:rsidR="00526E1C">
              <w:rPr>
                <w:rStyle w:val="qowt-font6-arialnarrow"/>
                <w:i/>
                <w:iCs/>
                <w:color w:val="000000"/>
                <w:sz w:val="20"/>
                <w:szCs w:val="20"/>
                <w:shd w:val="clear" w:color="auto" w:fill="FFFFFF"/>
              </w:rPr>
              <w:t xml:space="preserve"> images métiers</w:t>
            </w:r>
            <w:r>
              <w:rPr>
                <w:rFonts w:ascii="Arial Narrow" w:hAnsi="Arial Narrow"/>
                <w:sz w:val="20"/>
                <w:szCs w:val="20"/>
              </w:rPr>
              <w:t>)</w:t>
            </w:r>
          </w:p>
          <w:p w:rsidR="00A729AC" w:rsidRDefault="00A729AC" w:rsidP="00A729AC">
            <w:pPr>
              <w:pStyle w:val="Sansinterligne"/>
              <w:numPr>
                <w:ilvl w:val="0"/>
                <w:numId w:val="12"/>
              </w:numPr>
              <w:rPr>
                <w:rFonts w:ascii="Arial Narrow" w:hAnsi="Arial Narrow"/>
                <w:sz w:val="20"/>
                <w:szCs w:val="20"/>
                <w:lang w:eastAsia="fr-CA"/>
              </w:rPr>
            </w:pPr>
            <w:r>
              <w:rPr>
                <w:rFonts w:ascii="Arial Narrow" w:hAnsi="Arial Narrow"/>
                <w:sz w:val="20"/>
                <w:szCs w:val="20"/>
                <w:lang w:eastAsia="fr-CA"/>
              </w:rPr>
              <w:t>Identifier les métiers qui sont en lien avec l’industrie fromagère</w:t>
            </w:r>
            <w:r w:rsidR="00B9214F">
              <w:rPr>
                <w:rFonts w:ascii="Arial" w:hAnsi="Arial" w:cs="Arial"/>
                <w:sz w:val="20"/>
                <w:szCs w:val="20"/>
                <w:lang w:eastAsia="fr-CA"/>
              </w:rPr>
              <w:t> </w:t>
            </w:r>
            <w:r>
              <w:rPr>
                <w:rFonts w:ascii="Arial Narrow" w:hAnsi="Arial Narrow"/>
                <w:sz w:val="20"/>
                <w:szCs w:val="20"/>
                <w:lang w:eastAsia="fr-CA"/>
              </w:rPr>
              <w:t xml:space="preserve">?  </w:t>
            </w:r>
          </w:p>
          <w:p w:rsidR="00A729AC" w:rsidRPr="00A729AC" w:rsidRDefault="00A729AC" w:rsidP="00A729AC">
            <w:pPr>
              <w:pStyle w:val="Paragraphedeliste"/>
              <w:numPr>
                <w:ilvl w:val="0"/>
                <w:numId w:val="15"/>
              </w:numPr>
              <w:rPr>
                <w:rFonts w:ascii="Arial Narrow" w:hAnsi="Arial Narrow"/>
                <w:i/>
                <w:sz w:val="20"/>
                <w:szCs w:val="20"/>
                <w:lang w:eastAsia="fr-CA"/>
              </w:rPr>
            </w:pPr>
            <w:r w:rsidRPr="00A729AC">
              <w:rPr>
                <w:rFonts w:ascii="Arial Narrow" w:hAnsi="Arial Narrow"/>
                <w:i/>
                <w:sz w:val="20"/>
                <w:szCs w:val="20"/>
                <w:lang w:eastAsia="fr-CA"/>
              </w:rPr>
              <w:t>Toutes les réponses sont bonnes</w:t>
            </w:r>
          </w:p>
          <w:p w:rsidR="00A729AC" w:rsidRDefault="00A729AC" w:rsidP="00A729AC">
            <w:pPr>
              <w:pStyle w:val="Paragraphedeliste"/>
              <w:numPr>
                <w:ilvl w:val="2"/>
                <w:numId w:val="12"/>
              </w:numPr>
              <w:rPr>
                <w:rFonts w:ascii="Arial Narrow" w:hAnsi="Arial Narrow"/>
                <w:i/>
                <w:sz w:val="20"/>
                <w:szCs w:val="20"/>
                <w:lang w:eastAsia="fr-CA"/>
              </w:rPr>
            </w:pPr>
            <w:r>
              <w:rPr>
                <w:rFonts w:ascii="Arial Narrow" w:hAnsi="Arial Narrow"/>
                <w:i/>
                <w:sz w:val="20"/>
                <w:szCs w:val="20"/>
                <w:lang w:eastAsia="fr-CA"/>
              </w:rPr>
              <w:t>L’industrie de transformation du lait emploi</w:t>
            </w:r>
            <w:r w:rsidR="00B9214F">
              <w:rPr>
                <w:rFonts w:ascii="Arial Narrow" w:hAnsi="Arial Narrow"/>
                <w:i/>
                <w:sz w:val="20"/>
                <w:szCs w:val="20"/>
                <w:lang w:eastAsia="fr-CA"/>
              </w:rPr>
              <w:t>e</w:t>
            </w:r>
            <w:r>
              <w:rPr>
                <w:rFonts w:ascii="Arial Narrow" w:hAnsi="Arial Narrow"/>
                <w:i/>
                <w:sz w:val="20"/>
                <w:szCs w:val="20"/>
                <w:lang w:eastAsia="fr-CA"/>
              </w:rPr>
              <w:t xml:space="preserve"> plus de 24</w:t>
            </w:r>
            <w:r w:rsidR="00B9214F">
              <w:rPr>
                <w:rFonts w:ascii="Arial" w:hAnsi="Arial" w:cs="Arial"/>
                <w:i/>
                <w:sz w:val="20"/>
                <w:szCs w:val="20"/>
                <w:lang w:eastAsia="fr-CA"/>
              </w:rPr>
              <w:t> </w:t>
            </w:r>
            <w:r>
              <w:rPr>
                <w:rFonts w:ascii="Arial Narrow" w:hAnsi="Arial Narrow"/>
                <w:i/>
                <w:sz w:val="20"/>
                <w:szCs w:val="20"/>
                <w:lang w:eastAsia="fr-CA"/>
              </w:rPr>
              <w:t xml:space="preserve">500 Canadiennes et Canadiens </w:t>
            </w:r>
            <w:r w:rsidRPr="00A729AC">
              <w:rPr>
                <w:rFonts w:ascii="Arial Narrow" w:hAnsi="Arial Narrow"/>
                <w:i/>
                <w:sz w:val="20"/>
                <w:szCs w:val="20"/>
                <w:lang w:eastAsia="fr-CA"/>
              </w:rPr>
              <w:t xml:space="preserve"> </w:t>
            </w:r>
          </w:p>
          <w:p w:rsidR="00406929" w:rsidRDefault="00406929" w:rsidP="00406929">
            <w:pPr>
              <w:pStyle w:val="Paragraphedeliste"/>
              <w:numPr>
                <w:ilvl w:val="2"/>
                <w:numId w:val="12"/>
              </w:numPr>
              <w:rPr>
                <w:rFonts w:ascii="Arial Narrow" w:hAnsi="Arial Narrow"/>
                <w:i/>
                <w:sz w:val="20"/>
                <w:szCs w:val="20"/>
                <w:lang w:eastAsia="fr-CA"/>
              </w:rPr>
            </w:pPr>
            <w:proofErr w:type="spellStart"/>
            <w:r w:rsidRPr="00406929">
              <w:rPr>
                <w:rFonts w:ascii="Arial Narrow" w:hAnsi="Arial Narrow"/>
                <w:i/>
                <w:sz w:val="20"/>
                <w:szCs w:val="20"/>
                <w:lang w:eastAsia="fr-CA"/>
              </w:rPr>
              <w:t>Saputo</w:t>
            </w:r>
            <w:proofErr w:type="spellEnd"/>
            <w:r w:rsidRPr="00406929">
              <w:rPr>
                <w:rFonts w:ascii="Arial Narrow" w:hAnsi="Arial Narrow"/>
                <w:i/>
                <w:sz w:val="20"/>
                <w:szCs w:val="20"/>
                <w:lang w:eastAsia="fr-CA"/>
              </w:rPr>
              <w:t xml:space="preserve"> est l</w:t>
            </w:r>
            <w:r w:rsidR="00B9214F">
              <w:rPr>
                <w:rFonts w:ascii="Arial Narrow" w:hAnsi="Arial Narrow"/>
                <w:i/>
                <w:sz w:val="20"/>
                <w:szCs w:val="20"/>
                <w:lang w:eastAsia="fr-CA"/>
              </w:rPr>
              <w:t>’</w:t>
            </w:r>
            <w:r w:rsidRPr="00406929">
              <w:rPr>
                <w:rFonts w:ascii="Arial Narrow" w:hAnsi="Arial Narrow"/>
                <w:i/>
                <w:sz w:val="20"/>
                <w:szCs w:val="20"/>
                <w:lang w:eastAsia="fr-CA"/>
              </w:rPr>
              <w:t>un des dix premiers transformateurs laitiers au monde, avec des produits vendus dans plus de 50 pays.</w:t>
            </w:r>
            <w:r>
              <w:rPr>
                <w:rFonts w:ascii="Arial Narrow" w:hAnsi="Arial Narrow"/>
                <w:i/>
                <w:sz w:val="20"/>
                <w:szCs w:val="20"/>
                <w:lang w:eastAsia="fr-CA"/>
              </w:rPr>
              <w:t xml:space="preserve"> </w:t>
            </w:r>
            <w:proofErr w:type="spellStart"/>
            <w:r>
              <w:rPr>
                <w:rFonts w:ascii="Arial Narrow" w:hAnsi="Arial Narrow"/>
                <w:i/>
                <w:sz w:val="20"/>
                <w:szCs w:val="20"/>
                <w:lang w:eastAsia="fr-CA"/>
              </w:rPr>
              <w:t>Saputo</w:t>
            </w:r>
            <w:proofErr w:type="spellEnd"/>
            <w:r>
              <w:rPr>
                <w:rFonts w:ascii="Arial Narrow" w:hAnsi="Arial Narrow"/>
                <w:i/>
                <w:sz w:val="20"/>
                <w:szCs w:val="20"/>
                <w:lang w:eastAsia="fr-CA"/>
              </w:rPr>
              <w:t xml:space="preserve"> engage plus de 17</w:t>
            </w:r>
            <w:r w:rsidR="00B9214F">
              <w:rPr>
                <w:rFonts w:ascii="Arial" w:hAnsi="Arial" w:cs="Arial"/>
                <w:i/>
                <w:sz w:val="20"/>
                <w:szCs w:val="20"/>
                <w:lang w:eastAsia="fr-CA"/>
              </w:rPr>
              <w:t> </w:t>
            </w:r>
            <w:r>
              <w:rPr>
                <w:rFonts w:ascii="Arial Narrow" w:hAnsi="Arial Narrow"/>
                <w:i/>
                <w:sz w:val="20"/>
                <w:szCs w:val="20"/>
                <w:lang w:eastAsia="fr-CA"/>
              </w:rPr>
              <w:t>000 personnes à travers le monde</w:t>
            </w:r>
            <w:r w:rsidRPr="00406929">
              <w:rPr>
                <w:rFonts w:ascii="Arial Narrow" w:hAnsi="Arial Narrow"/>
                <w:i/>
                <w:sz w:val="20"/>
                <w:szCs w:val="20"/>
                <w:lang w:eastAsia="fr-CA"/>
              </w:rPr>
              <w:t>.</w:t>
            </w:r>
          </w:p>
          <w:p w:rsidR="00A729AC" w:rsidRDefault="00A729AC" w:rsidP="00406929">
            <w:pPr>
              <w:pStyle w:val="Paragraphedeliste"/>
              <w:numPr>
                <w:ilvl w:val="2"/>
                <w:numId w:val="12"/>
              </w:numPr>
              <w:rPr>
                <w:rFonts w:ascii="Arial Narrow" w:hAnsi="Arial Narrow"/>
                <w:i/>
                <w:sz w:val="20"/>
                <w:szCs w:val="20"/>
                <w:lang w:eastAsia="fr-CA"/>
              </w:rPr>
            </w:pPr>
            <w:r>
              <w:rPr>
                <w:rFonts w:ascii="Arial Narrow" w:hAnsi="Arial Narrow"/>
                <w:i/>
                <w:sz w:val="20"/>
                <w:szCs w:val="20"/>
                <w:lang w:eastAsia="fr-CA"/>
              </w:rPr>
              <w:t>Le Canada produit plus de 1050 fromages différents</w:t>
            </w:r>
          </w:p>
          <w:p w:rsidR="00A729AC" w:rsidRDefault="00406929" w:rsidP="00A729AC">
            <w:pPr>
              <w:pStyle w:val="Paragraphedeliste"/>
              <w:numPr>
                <w:ilvl w:val="2"/>
                <w:numId w:val="12"/>
              </w:numPr>
              <w:rPr>
                <w:rFonts w:ascii="Arial Narrow" w:hAnsi="Arial Narrow"/>
                <w:i/>
                <w:sz w:val="20"/>
                <w:szCs w:val="20"/>
                <w:lang w:eastAsia="fr-CA"/>
              </w:rPr>
            </w:pPr>
            <w:r>
              <w:rPr>
                <w:rFonts w:ascii="Arial Narrow" w:hAnsi="Arial Narrow"/>
                <w:i/>
                <w:sz w:val="20"/>
                <w:szCs w:val="20"/>
                <w:lang w:eastAsia="fr-CA"/>
              </w:rPr>
              <w:t>Le C</w:t>
            </w:r>
            <w:r w:rsidR="00A729AC">
              <w:rPr>
                <w:rFonts w:ascii="Arial Narrow" w:hAnsi="Arial Narrow"/>
                <w:i/>
                <w:sz w:val="20"/>
                <w:szCs w:val="20"/>
                <w:lang w:eastAsia="fr-CA"/>
              </w:rPr>
              <w:t xml:space="preserve">anada exporte plus de 10 millions de </w:t>
            </w:r>
            <w:r w:rsidR="00B9214F">
              <w:rPr>
                <w:rFonts w:ascii="Arial Narrow" w:hAnsi="Arial Narrow"/>
                <w:i/>
                <w:sz w:val="20"/>
                <w:szCs w:val="20"/>
                <w:lang w:eastAsia="fr-CA"/>
              </w:rPr>
              <w:t>k</w:t>
            </w:r>
            <w:r w:rsidR="00A729AC">
              <w:rPr>
                <w:rFonts w:ascii="Arial Narrow" w:hAnsi="Arial Narrow"/>
                <w:i/>
                <w:sz w:val="20"/>
                <w:szCs w:val="20"/>
                <w:lang w:eastAsia="fr-CA"/>
              </w:rPr>
              <w:t xml:space="preserve">g de fromage </w:t>
            </w:r>
          </w:p>
          <w:p w:rsidR="00A729AC" w:rsidRPr="00A729AC" w:rsidRDefault="00A729AC" w:rsidP="00A729AC">
            <w:pPr>
              <w:pStyle w:val="Paragraphedeliste"/>
              <w:numPr>
                <w:ilvl w:val="2"/>
                <w:numId w:val="12"/>
              </w:numPr>
              <w:rPr>
                <w:rFonts w:ascii="Arial Narrow" w:hAnsi="Arial Narrow"/>
                <w:i/>
                <w:sz w:val="20"/>
                <w:szCs w:val="20"/>
                <w:lang w:eastAsia="fr-CA"/>
              </w:rPr>
            </w:pPr>
            <w:r>
              <w:rPr>
                <w:rFonts w:ascii="Arial Narrow" w:hAnsi="Arial Narrow"/>
                <w:i/>
                <w:sz w:val="20"/>
                <w:szCs w:val="20"/>
                <w:lang w:eastAsia="fr-CA"/>
              </w:rPr>
              <w:t>Un Canadien consomme en moyenne 14,5</w:t>
            </w:r>
            <w:r w:rsidR="00B9214F">
              <w:rPr>
                <w:rFonts w:ascii="Arial Narrow" w:hAnsi="Arial Narrow"/>
                <w:i/>
                <w:sz w:val="20"/>
                <w:szCs w:val="20"/>
                <w:lang w:eastAsia="fr-CA"/>
              </w:rPr>
              <w:t> k</w:t>
            </w:r>
            <w:r>
              <w:rPr>
                <w:rFonts w:ascii="Arial Narrow" w:hAnsi="Arial Narrow"/>
                <w:i/>
                <w:sz w:val="20"/>
                <w:szCs w:val="20"/>
                <w:lang w:eastAsia="fr-CA"/>
              </w:rPr>
              <w:t>g de fromage par année</w:t>
            </w:r>
          </w:p>
          <w:p w:rsidR="00A729AC" w:rsidRPr="00A729AC" w:rsidRDefault="00A729AC" w:rsidP="00A729AC">
            <w:pPr>
              <w:pStyle w:val="Paragraphedeliste"/>
              <w:numPr>
                <w:ilvl w:val="0"/>
                <w:numId w:val="17"/>
              </w:numPr>
              <w:ind w:left="750" w:hanging="142"/>
              <w:rPr>
                <w:rFonts w:ascii="Arial Narrow" w:hAnsi="Arial Narrow"/>
                <w:i/>
                <w:sz w:val="20"/>
                <w:szCs w:val="20"/>
                <w:lang w:eastAsia="fr-CA"/>
              </w:rPr>
            </w:pPr>
            <w:r w:rsidRPr="00A729AC">
              <w:rPr>
                <w:rFonts w:ascii="Arial Narrow" w:hAnsi="Arial Narrow"/>
                <w:i/>
                <w:sz w:val="20"/>
                <w:szCs w:val="20"/>
                <w:lang w:eastAsia="fr-CA"/>
              </w:rPr>
              <w:t xml:space="preserve">     Quel</w:t>
            </w:r>
            <w:r w:rsidR="00B9214F">
              <w:rPr>
                <w:rFonts w:ascii="Arial Narrow" w:hAnsi="Arial Narrow"/>
                <w:i/>
                <w:sz w:val="20"/>
                <w:szCs w:val="20"/>
                <w:lang w:eastAsia="fr-CA"/>
              </w:rPr>
              <w:t>s</w:t>
            </w:r>
            <w:r w:rsidRPr="00A729AC">
              <w:rPr>
                <w:rFonts w:ascii="Arial Narrow" w:hAnsi="Arial Narrow"/>
                <w:i/>
                <w:sz w:val="20"/>
                <w:szCs w:val="20"/>
                <w:lang w:eastAsia="fr-CA"/>
              </w:rPr>
              <w:t xml:space="preserve"> autre</w:t>
            </w:r>
            <w:r w:rsidR="00B9214F">
              <w:rPr>
                <w:rFonts w:ascii="Arial Narrow" w:hAnsi="Arial Narrow"/>
                <w:i/>
                <w:sz w:val="20"/>
                <w:szCs w:val="20"/>
                <w:lang w:eastAsia="fr-CA"/>
              </w:rPr>
              <w:t>s</w:t>
            </w:r>
            <w:r w:rsidRPr="00A729AC">
              <w:rPr>
                <w:rFonts w:ascii="Arial Narrow" w:hAnsi="Arial Narrow"/>
                <w:i/>
                <w:sz w:val="20"/>
                <w:szCs w:val="20"/>
                <w:lang w:eastAsia="fr-CA"/>
              </w:rPr>
              <w:t xml:space="preserve"> élément</w:t>
            </w:r>
            <w:r w:rsidR="00B9214F">
              <w:rPr>
                <w:rFonts w:ascii="Arial Narrow" w:hAnsi="Arial Narrow"/>
                <w:i/>
                <w:sz w:val="20"/>
                <w:szCs w:val="20"/>
                <w:lang w:eastAsia="fr-CA"/>
              </w:rPr>
              <w:t>s</w:t>
            </w:r>
            <w:r w:rsidRPr="00A729AC">
              <w:rPr>
                <w:rFonts w:ascii="Arial Narrow" w:hAnsi="Arial Narrow"/>
                <w:i/>
                <w:sz w:val="20"/>
                <w:szCs w:val="20"/>
                <w:lang w:eastAsia="fr-CA"/>
              </w:rPr>
              <w:t xml:space="preserve"> relie</w:t>
            </w:r>
            <w:r w:rsidR="00B9214F">
              <w:rPr>
                <w:rFonts w:ascii="Arial Narrow" w:hAnsi="Arial Narrow"/>
                <w:i/>
                <w:sz w:val="20"/>
                <w:szCs w:val="20"/>
                <w:lang w:eastAsia="fr-CA"/>
              </w:rPr>
              <w:t>nt</w:t>
            </w:r>
            <w:r w:rsidRPr="00A729AC">
              <w:rPr>
                <w:rFonts w:ascii="Arial Narrow" w:hAnsi="Arial Narrow"/>
                <w:i/>
                <w:sz w:val="20"/>
                <w:szCs w:val="20"/>
                <w:lang w:eastAsia="fr-CA"/>
              </w:rPr>
              <w:t xml:space="preserve"> ces différents métiers</w:t>
            </w:r>
          </w:p>
          <w:p w:rsidR="00A729AC" w:rsidRDefault="00A729AC" w:rsidP="00A729AC">
            <w:pPr>
              <w:pStyle w:val="Paragraphedeliste"/>
              <w:numPr>
                <w:ilvl w:val="0"/>
                <w:numId w:val="15"/>
              </w:numPr>
              <w:rPr>
                <w:rFonts w:ascii="Arial Narrow" w:hAnsi="Arial Narrow"/>
                <w:i/>
                <w:sz w:val="20"/>
                <w:szCs w:val="20"/>
                <w:lang w:eastAsia="fr-CA"/>
              </w:rPr>
            </w:pPr>
            <w:r w:rsidRPr="00A729AC">
              <w:rPr>
                <w:rFonts w:ascii="Arial Narrow" w:hAnsi="Arial Narrow"/>
                <w:i/>
                <w:sz w:val="20"/>
                <w:szCs w:val="20"/>
                <w:lang w:eastAsia="fr-CA"/>
              </w:rPr>
              <w:t xml:space="preserve">Ce sont tous des métiers en lien avec </w:t>
            </w:r>
            <w:r>
              <w:rPr>
                <w:rFonts w:ascii="Arial Narrow" w:hAnsi="Arial Narrow"/>
                <w:i/>
                <w:sz w:val="20"/>
                <w:szCs w:val="20"/>
                <w:lang w:eastAsia="fr-CA"/>
              </w:rPr>
              <w:t xml:space="preserve">les </w:t>
            </w:r>
            <w:r w:rsidR="00B9214F">
              <w:rPr>
                <w:rFonts w:ascii="Arial Narrow" w:hAnsi="Arial Narrow"/>
                <w:i/>
                <w:sz w:val="20"/>
                <w:szCs w:val="20"/>
                <w:lang w:eastAsia="fr-CA"/>
              </w:rPr>
              <w:t>micro-organismes</w:t>
            </w:r>
          </w:p>
          <w:p w:rsidR="00A729AC" w:rsidRPr="00A729AC" w:rsidRDefault="00A729AC" w:rsidP="00A729AC">
            <w:pPr>
              <w:pStyle w:val="Paragraphedeliste"/>
              <w:numPr>
                <w:ilvl w:val="0"/>
                <w:numId w:val="16"/>
              </w:numPr>
              <w:rPr>
                <w:rFonts w:ascii="Arial Narrow" w:hAnsi="Arial Narrow"/>
                <w:i/>
                <w:sz w:val="20"/>
                <w:szCs w:val="20"/>
                <w:lang w:eastAsia="fr-CA"/>
              </w:rPr>
            </w:pPr>
            <w:r w:rsidRPr="00A729AC">
              <w:rPr>
                <w:rFonts w:ascii="Arial Narrow" w:hAnsi="Arial Narrow"/>
                <w:i/>
                <w:sz w:val="20"/>
                <w:szCs w:val="20"/>
                <w:lang w:eastAsia="fr-CA"/>
              </w:rPr>
              <w:t xml:space="preserve">Les </w:t>
            </w:r>
            <w:r w:rsidR="00B9214F">
              <w:rPr>
                <w:rFonts w:ascii="Arial Narrow" w:hAnsi="Arial Narrow"/>
                <w:i/>
                <w:sz w:val="20"/>
                <w:szCs w:val="20"/>
                <w:lang w:eastAsia="fr-CA"/>
              </w:rPr>
              <w:t>micro-organismes</w:t>
            </w:r>
            <w:r w:rsidRPr="00A729AC">
              <w:rPr>
                <w:rFonts w:ascii="Arial Narrow" w:hAnsi="Arial Narrow"/>
                <w:i/>
                <w:sz w:val="20"/>
                <w:szCs w:val="20"/>
                <w:lang w:eastAsia="fr-CA"/>
              </w:rPr>
              <w:t xml:space="preserve"> sont partout </w:t>
            </w:r>
          </w:p>
          <w:p w:rsidR="00A729AC" w:rsidRPr="00A729AC" w:rsidRDefault="00A729AC" w:rsidP="00A729AC">
            <w:pPr>
              <w:pStyle w:val="Paragraphedeliste"/>
              <w:numPr>
                <w:ilvl w:val="0"/>
                <w:numId w:val="16"/>
              </w:numPr>
              <w:rPr>
                <w:rFonts w:ascii="Arial Narrow" w:hAnsi="Arial Narrow"/>
                <w:i/>
                <w:sz w:val="20"/>
                <w:szCs w:val="20"/>
                <w:lang w:eastAsia="fr-CA"/>
              </w:rPr>
            </w:pPr>
            <w:r w:rsidRPr="00A729AC">
              <w:rPr>
                <w:rFonts w:ascii="Arial Narrow" w:hAnsi="Arial Narrow"/>
                <w:i/>
                <w:sz w:val="20"/>
                <w:szCs w:val="20"/>
                <w:lang w:eastAsia="fr-CA"/>
              </w:rPr>
              <w:t>Nous sommes en relation permanente avec des micro-organismes de notre environnement</w:t>
            </w:r>
            <w:r w:rsidR="00B9214F">
              <w:rPr>
                <w:rFonts w:ascii="Arial" w:hAnsi="Arial" w:cs="Arial"/>
                <w:i/>
                <w:sz w:val="20"/>
                <w:szCs w:val="20"/>
                <w:lang w:eastAsia="fr-CA"/>
              </w:rPr>
              <w:t> </w:t>
            </w:r>
            <w:r w:rsidRPr="00A729AC">
              <w:rPr>
                <w:rFonts w:ascii="Arial Narrow" w:hAnsi="Arial Narrow"/>
                <w:i/>
                <w:sz w:val="20"/>
                <w:szCs w:val="20"/>
                <w:lang w:eastAsia="fr-CA"/>
              </w:rPr>
              <w:t xml:space="preserve">; le sol, l’eau, l’air, les surfaces que nous touchons, les animaux que nous côtoyons en contiennent un nombre impressionnant. </w:t>
            </w:r>
          </w:p>
          <w:p w:rsidR="00A729AC" w:rsidRPr="00A729AC" w:rsidRDefault="00A729AC" w:rsidP="00A729AC">
            <w:pPr>
              <w:pStyle w:val="Paragraphedeliste"/>
              <w:numPr>
                <w:ilvl w:val="2"/>
                <w:numId w:val="12"/>
              </w:numPr>
              <w:rPr>
                <w:rFonts w:ascii="Arial Narrow" w:hAnsi="Arial Narrow"/>
                <w:i/>
                <w:sz w:val="20"/>
                <w:szCs w:val="20"/>
                <w:lang w:eastAsia="fr-CA"/>
              </w:rPr>
            </w:pPr>
            <w:r w:rsidRPr="00A729AC">
              <w:rPr>
                <w:rFonts w:ascii="Arial Narrow" w:hAnsi="Arial Narrow"/>
                <w:i/>
                <w:sz w:val="20"/>
                <w:szCs w:val="20"/>
                <w:lang w:eastAsia="fr-CA"/>
              </w:rPr>
              <w:t xml:space="preserve">Par exemple une cuillère à table de terre peut contenir jusqu’à 1 milliard de bactéries. </w:t>
            </w:r>
          </w:p>
          <w:p w:rsidR="00A729AC" w:rsidRPr="00406929" w:rsidRDefault="00A729AC" w:rsidP="00406929">
            <w:pPr>
              <w:pStyle w:val="Paragraphedeliste"/>
              <w:numPr>
                <w:ilvl w:val="2"/>
                <w:numId w:val="12"/>
              </w:numPr>
              <w:rPr>
                <w:rFonts w:ascii="Arial Narrow" w:hAnsi="Arial Narrow"/>
                <w:i/>
                <w:sz w:val="20"/>
                <w:szCs w:val="20"/>
                <w:lang w:eastAsia="fr-CA"/>
              </w:rPr>
            </w:pPr>
            <w:r w:rsidRPr="00A729AC">
              <w:rPr>
                <w:rFonts w:ascii="Arial Narrow" w:hAnsi="Arial Narrow"/>
                <w:i/>
                <w:sz w:val="20"/>
                <w:szCs w:val="20"/>
                <w:lang w:eastAsia="fr-CA"/>
              </w:rPr>
              <w:t>Certaines parties de notre corps abritent aussi des micro-organismes environ 10</w:t>
            </w:r>
            <w:r w:rsidRPr="00A729AC">
              <w:rPr>
                <w:rFonts w:ascii="Arial Narrow" w:hAnsi="Arial Narrow"/>
                <w:i/>
                <w:sz w:val="20"/>
                <w:szCs w:val="20"/>
                <w:vertAlign w:val="superscript"/>
                <w:lang w:eastAsia="fr-CA"/>
              </w:rPr>
              <w:t>4</w:t>
            </w:r>
            <w:r w:rsidRPr="00A729AC">
              <w:rPr>
                <w:rFonts w:ascii="Arial Narrow" w:hAnsi="Arial Narrow"/>
                <w:i/>
                <w:sz w:val="20"/>
                <w:szCs w:val="20"/>
                <w:lang w:eastAsia="fr-CA"/>
              </w:rPr>
              <w:t xml:space="preserve"> bactéries sur notre peau, 10</w:t>
            </w:r>
            <w:r w:rsidRPr="00A729AC">
              <w:rPr>
                <w:rFonts w:ascii="Arial Narrow" w:hAnsi="Arial Narrow"/>
                <w:i/>
                <w:sz w:val="20"/>
                <w:szCs w:val="20"/>
                <w:vertAlign w:val="superscript"/>
                <w:lang w:eastAsia="fr-CA"/>
              </w:rPr>
              <w:t>10</w:t>
            </w:r>
            <w:r w:rsidRPr="00A729AC">
              <w:rPr>
                <w:rFonts w:ascii="Arial Narrow" w:hAnsi="Arial Narrow"/>
                <w:i/>
                <w:sz w:val="20"/>
                <w:szCs w:val="20"/>
                <w:lang w:eastAsia="fr-CA"/>
              </w:rPr>
              <w:t> dans notre bouche et 10</w:t>
            </w:r>
            <w:r w:rsidRPr="00A729AC">
              <w:rPr>
                <w:rFonts w:ascii="Arial Narrow" w:hAnsi="Arial Narrow"/>
                <w:i/>
                <w:sz w:val="20"/>
                <w:szCs w:val="20"/>
                <w:vertAlign w:val="superscript"/>
                <w:lang w:eastAsia="fr-CA"/>
              </w:rPr>
              <w:t>12</w:t>
            </w:r>
            <w:r w:rsidRPr="00A729AC">
              <w:rPr>
                <w:rFonts w:ascii="Arial Narrow" w:hAnsi="Arial Narrow"/>
                <w:i/>
                <w:sz w:val="20"/>
                <w:szCs w:val="20"/>
                <w:lang w:eastAsia="fr-CA"/>
              </w:rPr>
              <w:t> dans notre tractus digestif. Chacun d’entre nous porte entre 1,5 et 2</w:t>
            </w:r>
            <w:r w:rsidR="00B9214F">
              <w:rPr>
                <w:rFonts w:ascii="Arial Narrow" w:hAnsi="Arial Narrow"/>
                <w:i/>
                <w:sz w:val="20"/>
                <w:szCs w:val="20"/>
                <w:lang w:eastAsia="fr-CA"/>
              </w:rPr>
              <w:t> k</w:t>
            </w:r>
            <w:r w:rsidRPr="00A729AC">
              <w:rPr>
                <w:rFonts w:ascii="Arial Narrow" w:hAnsi="Arial Narrow"/>
                <w:i/>
                <w:sz w:val="20"/>
                <w:szCs w:val="20"/>
                <w:lang w:eastAsia="fr-CA"/>
              </w:rPr>
              <w:t xml:space="preserve">g de micro-organismes ce qui représente environ </w:t>
            </w:r>
            <w:r w:rsidR="00B9214F">
              <w:rPr>
                <w:rFonts w:ascii="Arial Narrow" w:hAnsi="Arial Narrow"/>
                <w:i/>
                <w:sz w:val="20"/>
                <w:szCs w:val="20"/>
                <w:lang w:eastAsia="fr-CA"/>
              </w:rPr>
              <w:t>quarante</w:t>
            </w:r>
            <w:r w:rsidRPr="00A729AC">
              <w:rPr>
                <w:rFonts w:ascii="Arial Narrow" w:hAnsi="Arial Narrow"/>
                <w:i/>
                <w:sz w:val="20"/>
                <w:szCs w:val="20"/>
                <w:lang w:eastAsia="fr-CA"/>
              </w:rPr>
              <w:t xml:space="preserve"> mille milliards de cellules étrangères. </w:t>
            </w:r>
          </w:p>
          <w:p w:rsidR="00E61C83" w:rsidRPr="00B86404" w:rsidRDefault="00E61C83" w:rsidP="00E61C83">
            <w:pPr>
              <w:pStyle w:val="Paragraphedeliste"/>
              <w:numPr>
                <w:ilvl w:val="0"/>
                <w:numId w:val="17"/>
              </w:numPr>
              <w:ind w:left="891" w:hanging="283"/>
              <w:rPr>
                <w:rFonts w:ascii="Arial Narrow" w:hAnsi="Arial Narrow"/>
                <w:sz w:val="20"/>
                <w:szCs w:val="20"/>
                <w:lang w:eastAsia="fr-CA"/>
              </w:rPr>
            </w:pPr>
            <w:r w:rsidRPr="00B86404">
              <w:rPr>
                <w:rFonts w:ascii="Arial Narrow" w:hAnsi="Arial Narrow"/>
                <w:sz w:val="20"/>
                <w:szCs w:val="20"/>
                <w:lang w:eastAsia="fr-CA"/>
              </w:rPr>
              <w:t>Mener une discussion sur les métiers derrière les objets qui nous entourent</w:t>
            </w:r>
          </w:p>
          <w:p w:rsidR="00406929" w:rsidRPr="00E61C83" w:rsidRDefault="00E61C83" w:rsidP="00E61C83">
            <w:pPr>
              <w:pStyle w:val="Paragraphedeliste"/>
              <w:numPr>
                <w:ilvl w:val="0"/>
                <w:numId w:val="15"/>
              </w:numPr>
              <w:rPr>
                <w:rFonts w:ascii="Arial Narrow" w:hAnsi="Arial Narrow"/>
                <w:i/>
                <w:sz w:val="20"/>
                <w:szCs w:val="20"/>
                <w:lang w:eastAsia="fr-CA"/>
              </w:rPr>
            </w:pPr>
            <w:r w:rsidRPr="00B86404">
              <w:rPr>
                <w:rFonts w:ascii="Arial Narrow" w:hAnsi="Arial Narrow"/>
                <w:i/>
                <w:sz w:val="20"/>
                <w:szCs w:val="20"/>
                <w:lang w:eastAsia="fr-CA"/>
              </w:rPr>
              <w:t xml:space="preserve">Plusieurs métiers requièrent des connaissances </w:t>
            </w:r>
            <w:r>
              <w:rPr>
                <w:rFonts w:ascii="Arial Narrow" w:hAnsi="Arial Narrow"/>
                <w:i/>
                <w:sz w:val="20"/>
                <w:szCs w:val="20"/>
                <w:lang w:eastAsia="fr-CA"/>
              </w:rPr>
              <w:t xml:space="preserve">techniques et </w:t>
            </w:r>
            <w:r w:rsidRPr="00B86404">
              <w:rPr>
                <w:rFonts w:ascii="Arial Narrow" w:hAnsi="Arial Narrow"/>
                <w:i/>
                <w:sz w:val="20"/>
                <w:szCs w:val="20"/>
                <w:lang w:eastAsia="fr-CA"/>
              </w:rPr>
              <w:t>scientifiques pour comprendre et vulgariser au grand public des notions d’intérêt public.</w:t>
            </w:r>
            <w:r>
              <w:rPr>
                <w:rFonts w:ascii="Arial Narrow" w:hAnsi="Arial Narrow"/>
                <w:i/>
                <w:sz w:val="20"/>
                <w:szCs w:val="20"/>
                <w:lang w:eastAsia="fr-CA"/>
              </w:rPr>
              <w:t xml:space="preserve"> On oublie souvent qu’un ensemble de métiers </w:t>
            </w:r>
            <w:r>
              <w:rPr>
                <w:rFonts w:ascii="Arial Narrow" w:hAnsi="Arial Narrow"/>
                <w:i/>
                <w:sz w:val="20"/>
                <w:szCs w:val="20"/>
                <w:lang w:eastAsia="fr-CA"/>
              </w:rPr>
              <w:lastRenderedPageBreak/>
              <w:t>diversifiés sont nécessaire</w:t>
            </w:r>
            <w:r w:rsidR="00B9214F">
              <w:rPr>
                <w:rFonts w:ascii="Arial Narrow" w:hAnsi="Arial Narrow"/>
                <w:i/>
                <w:sz w:val="20"/>
                <w:szCs w:val="20"/>
                <w:lang w:eastAsia="fr-CA"/>
              </w:rPr>
              <w:t>s</w:t>
            </w:r>
            <w:r>
              <w:rPr>
                <w:rFonts w:ascii="Arial Narrow" w:hAnsi="Arial Narrow"/>
                <w:i/>
                <w:sz w:val="20"/>
                <w:szCs w:val="20"/>
                <w:lang w:eastAsia="fr-CA"/>
              </w:rPr>
              <w:t xml:space="preserve"> pour </w:t>
            </w:r>
            <w:r w:rsidRPr="00B86404">
              <w:rPr>
                <w:rFonts w:ascii="Arial Narrow" w:hAnsi="Arial Narrow"/>
                <w:i/>
                <w:sz w:val="20"/>
                <w:szCs w:val="20"/>
                <w:lang w:eastAsia="fr-CA"/>
              </w:rPr>
              <w:t>développer</w:t>
            </w:r>
            <w:r>
              <w:rPr>
                <w:rFonts w:ascii="Arial Narrow" w:hAnsi="Arial Narrow"/>
                <w:i/>
                <w:sz w:val="20"/>
                <w:szCs w:val="20"/>
                <w:lang w:eastAsia="fr-CA"/>
              </w:rPr>
              <w:t>, créer, fabriquer et promouvoir un produit. Par exemple : Un fromager participe à un concours de création de fromage, un</w:t>
            </w:r>
            <w:r w:rsidRPr="00B86404">
              <w:rPr>
                <w:rFonts w:ascii="Arial Narrow" w:hAnsi="Arial Narrow"/>
                <w:i/>
                <w:sz w:val="20"/>
                <w:szCs w:val="20"/>
                <w:lang w:eastAsia="fr-CA"/>
              </w:rPr>
              <w:t xml:space="preserve"> journaliste </w:t>
            </w:r>
            <w:r>
              <w:rPr>
                <w:rFonts w:ascii="Arial Narrow" w:hAnsi="Arial Narrow"/>
                <w:i/>
                <w:sz w:val="20"/>
                <w:szCs w:val="20"/>
                <w:lang w:eastAsia="fr-CA"/>
              </w:rPr>
              <w:t xml:space="preserve">va nous </w:t>
            </w:r>
            <w:r w:rsidRPr="00B86404">
              <w:rPr>
                <w:rFonts w:ascii="Arial Narrow" w:hAnsi="Arial Narrow"/>
                <w:i/>
                <w:sz w:val="20"/>
                <w:szCs w:val="20"/>
                <w:lang w:eastAsia="fr-CA"/>
              </w:rPr>
              <w:t>informer</w:t>
            </w:r>
            <w:r>
              <w:rPr>
                <w:rFonts w:ascii="Arial Narrow" w:hAnsi="Arial Narrow"/>
                <w:i/>
                <w:sz w:val="20"/>
                <w:szCs w:val="20"/>
                <w:lang w:eastAsia="fr-CA"/>
              </w:rPr>
              <w:t xml:space="preserve"> sur les fromages gagnants.</w:t>
            </w:r>
            <w:r w:rsidRPr="00B86404">
              <w:rPr>
                <w:rFonts w:ascii="Arial Narrow" w:hAnsi="Arial Narrow"/>
                <w:i/>
                <w:sz w:val="20"/>
                <w:szCs w:val="20"/>
                <w:lang w:eastAsia="fr-CA"/>
              </w:rPr>
              <w:t xml:space="preserve"> </w:t>
            </w:r>
            <w:r>
              <w:rPr>
                <w:rFonts w:ascii="Arial Narrow" w:hAnsi="Arial Narrow"/>
                <w:i/>
                <w:sz w:val="20"/>
                <w:szCs w:val="20"/>
                <w:lang w:eastAsia="fr-CA"/>
              </w:rPr>
              <w:t>Ce projet te permettra de p</w:t>
            </w:r>
            <w:r w:rsidRPr="00B86404">
              <w:rPr>
                <w:rFonts w:ascii="Arial Narrow" w:hAnsi="Arial Narrow"/>
                <w:i/>
                <w:sz w:val="20"/>
                <w:szCs w:val="20"/>
                <w:lang w:eastAsia="fr-CA"/>
              </w:rPr>
              <w:t xml:space="preserve">rendre conscience de cette réalité, </w:t>
            </w:r>
            <w:r>
              <w:rPr>
                <w:rFonts w:ascii="Arial Narrow" w:hAnsi="Arial Narrow"/>
                <w:i/>
                <w:sz w:val="20"/>
                <w:szCs w:val="20"/>
                <w:lang w:eastAsia="fr-CA"/>
              </w:rPr>
              <w:t>soyez ouvert à toute</w:t>
            </w:r>
            <w:r w:rsidR="00B9214F">
              <w:rPr>
                <w:rFonts w:ascii="Arial Narrow" w:hAnsi="Arial Narrow"/>
                <w:i/>
                <w:sz w:val="20"/>
                <w:szCs w:val="20"/>
                <w:lang w:eastAsia="fr-CA"/>
              </w:rPr>
              <w:t>s</w:t>
            </w:r>
            <w:r>
              <w:rPr>
                <w:rFonts w:ascii="Arial Narrow" w:hAnsi="Arial Narrow"/>
                <w:i/>
                <w:sz w:val="20"/>
                <w:szCs w:val="20"/>
                <w:lang w:eastAsia="fr-CA"/>
              </w:rPr>
              <w:t xml:space="preserve"> les possibilités.</w:t>
            </w:r>
          </w:p>
        </w:tc>
      </w:tr>
      <w:tr w:rsidR="00A56193" w:rsidRPr="00435276" w:rsidTr="00A729AC">
        <w:trPr>
          <w:trHeight w:val="544"/>
        </w:trPr>
        <w:tc>
          <w:tcPr>
            <w:tcW w:w="5000" w:type="pct"/>
            <w:gridSpan w:val="3"/>
          </w:tcPr>
          <w:p w:rsidR="00406929" w:rsidRDefault="00A56193" w:rsidP="00406929">
            <w:pPr>
              <w:rPr>
                <w:rFonts w:ascii="Arial Narrow" w:hAnsi="Arial Narrow"/>
                <w:b/>
                <w:sz w:val="20"/>
                <w:szCs w:val="20"/>
              </w:rPr>
            </w:pPr>
            <w:r>
              <w:rPr>
                <w:rFonts w:ascii="Arial Narrow" w:hAnsi="Arial Narrow"/>
                <w:b/>
                <w:sz w:val="20"/>
                <w:szCs w:val="20"/>
              </w:rPr>
              <w:lastRenderedPageBreak/>
              <w:t>Activité</w:t>
            </w:r>
          </w:p>
          <w:p w:rsidR="00A51518" w:rsidRPr="00406929" w:rsidRDefault="00406929" w:rsidP="00406929">
            <w:pPr>
              <w:pStyle w:val="Paragraphedeliste"/>
              <w:numPr>
                <w:ilvl w:val="0"/>
                <w:numId w:val="1"/>
              </w:numPr>
              <w:ind w:left="182" w:hanging="142"/>
              <w:rPr>
                <w:rFonts w:ascii="Arial Narrow" w:hAnsi="Arial Narrow"/>
                <w:b/>
                <w:sz w:val="20"/>
                <w:szCs w:val="20"/>
              </w:rPr>
            </w:pPr>
            <w:r>
              <w:rPr>
                <w:rFonts w:ascii="Arial Narrow" w:hAnsi="Arial Narrow"/>
                <w:sz w:val="20"/>
                <w:szCs w:val="20"/>
              </w:rPr>
              <w:t>T</w:t>
            </w:r>
            <w:r w:rsidR="00A729AC" w:rsidRPr="00406929">
              <w:rPr>
                <w:rFonts w:ascii="Arial Narrow" w:hAnsi="Arial Narrow"/>
                <w:sz w:val="20"/>
                <w:szCs w:val="20"/>
              </w:rPr>
              <w:t xml:space="preserve">rouver </w:t>
            </w:r>
            <w:r w:rsidRPr="00406929">
              <w:rPr>
                <w:rFonts w:ascii="Arial Narrow" w:hAnsi="Arial Narrow"/>
                <w:sz w:val="20"/>
                <w:szCs w:val="20"/>
              </w:rPr>
              <w:t xml:space="preserve">les </w:t>
            </w:r>
            <w:r>
              <w:rPr>
                <w:rFonts w:ascii="Arial Narrow" w:hAnsi="Arial Narrow"/>
                <w:sz w:val="20"/>
                <w:szCs w:val="20"/>
              </w:rPr>
              <w:t xml:space="preserve">métiers nécessaires à la production d’un fromage. Puis recherche les </w:t>
            </w:r>
            <w:r w:rsidR="00A729AC" w:rsidRPr="00406929">
              <w:rPr>
                <w:rFonts w:ascii="Arial Narrow" w:hAnsi="Arial Narrow"/>
                <w:sz w:val="20"/>
                <w:szCs w:val="20"/>
              </w:rPr>
              <w:t xml:space="preserve">tâches et les </w:t>
            </w:r>
            <w:r>
              <w:rPr>
                <w:rFonts w:ascii="Arial Narrow" w:hAnsi="Arial Narrow"/>
                <w:sz w:val="20"/>
                <w:szCs w:val="20"/>
              </w:rPr>
              <w:t>compétences</w:t>
            </w:r>
            <w:r w:rsidR="00A729AC" w:rsidRPr="00406929">
              <w:rPr>
                <w:rFonts w:ascii="Arial Narrow" w:hAnsi="Arial Narrow"/>
                <w:sz w:val="20"/>
                <w:szCs w:val="20"/>
              </w:rPr>
              <w:t xml:space="preserve"> relié</w:t>
            </w:r>
            <w:r>
              <w:rPr>
                <w:rFonts w:ascii="Arial Narrow" w:hAnsi="Arial Narrow"/>
                <w:sz w:val="20"/>
                <w:szCs w:val="20"/>
              </w:rPr>
              <w:t>e</w:t>
            </w:r>
            <w:r w:rsidR="00A729AC" w:rsidRPr="00406929">
              <w:rPr>
                <w:rFonts w:ascii="Arial Narrow" w:hAnsi="Arial Narrow"/>
                <w:sz w:val="20"/>
                <w:szCs w:val="20"/>
              </w:rPr>
              <w:t xml:space="preserve">s à </w:t>
            </w:r>
            <w:r>
              <w:rPr>
                <w:rFonts w:ascii="Arial Narrow" w:hAnsi="Arial Narrow"/>
                <w:sz w:val="20"/>
                <w:szCs w:val="20"/>
              </w:rPr>
              <w:t>chacun des métiers</w:t>
            </w:r>
            <w:r w:rsidR="00A729AC" w:rsidRPr="00406929">
              <w:rPr>
                <w:rFonts w:ascii="Arial Narrow" w:hAnsi="Arial Narrow"/>
                <w:sz w:val="20"/>
                <w:szCs w:val="20"/>
              </w:rPr>
              <w:t xml:space="preserve">. </w:t>
            </w:r>
            <w:r w:rsidR="00A90979" w:rsidRPr="00406929">
              <w:rPr>
                <w:rFonts w:ascii="Arial Narrow" w:hAnsi="Arial Narrow"/>
                <w:sz w:val="20"/>
                <w:szCs w:val="20"/>
                <w:lang w:eastAsia="fr-CA"/>
              </w:rPr>
              <w:t xml:space="preserve">Créer une </w:t>
            </w:r>
            <w:r w:rsidR="00A0639B" w:rsidRPr="00406929">
              <w:rPr>
                <w:rFonts w:ascii="Arial Narrow" w:hAnsi="Arial Narrow"/>
                <w:sz w:val="20"/>
                <w:szCs w:val="20"/>
                <w:lang w:eastAsia="fr-CA"/>
              </w:rPr>
              <w:t xml:space="preserve">affiche qui présente les métiers et compétences nécessaires à la </w:t>
            </w:r>
            <w:r>
              <w:rPr>
                <w:rFonts w:ascii="Arial Narrow" w:hAnsi="Arial Narrow"/>
                <w:sz w:val="20"/>
                <w:szCs w:val="20"/>
                <w:lang w:eastAsia="fr-CA"/>
              </w:rPr>
              <w:t>production de fromage.</w:t>
            </w:r>
          </w:p>
        </w:tc>
      </w:tr>
      <w:tr w:rsidR="00D041EB" w:rsidRPr="00435276" w:rsidTr="00A729AC">
        <w:trPr>
          <w:trHeight w:val="566"/>
        </w:trPr>
        <w:tc>
          <w:tcPr>
            <w:tcW w:w="5000" w:type="pct"/>
            <w:gridSpan w:val="3"/>
          </w:tcPr>
          <w:p w:rsidR="00D041EB" w:rsidRDefault="00D041EB" w:rsidP="00D041EB">
            <w:pPr>
              <w:rPr>
                <w:rFonts w:ascii="Arial Narrow" w:hAnsi="Arial Narrow"/>
                <w:b/>
                <w:sz w:val="20"/>
                <w:szCs w:val="20"/>
              </w:rPr>
            </w:pPr>
            <w:r w:rsidRPr="00D041EB">
              <w:rPr>
                <w:rFonts w:ascii="Arial Narrow" w:hAnsi="Arial Narrow"/>
                <w:b/>
                <w:sz w:val="20"/>
                <w:szCs w:val="20"/>
              </w:rPr>
              <w:t>Pour aller plus loin</w:t>
            </w:r>
          </w:p>
          <w:p w:rsidR="00D041EB" w:rsidRDefault="00B9214F" w:rsidP="00A0639B">
            <w:pPr>
              <w:shd w:val="clear" w:color="auto" w:fill="FFFFFF"/>
              <w:spacing w:after="96" w:line="264" w:lineRule="atLeast"/>
              <w:ind w:left="182" w:hanging="142"/>
              <w:outlineLvl w:val="0"/>
              <w:rPr>
                <w:rFonts w:ascii="Arial Narrow" w:hAnsi="Arial Narrow"/>
                <w:i/>
                <w:sz w:val="18"/>
                <w:szCs w:val="18"/>
              </w:rPr>
            </w:pPr>
            <w:r>
              <w:rPr>
                <w:rFonts w:ascii="Arial Narrow" w:hAnsi="Arial Narrow"/>
                <w:sz w:val="20"/>
                <w:szCs w:val="20"/>
                <w:lang w:eastAsia="fr-CA"/>
              </w:rPr>
              <w:t>– </w:t>
            </w:r>
            <w:hyperlink r:id="rId5" w:history="1">
              <w:r w:rsidR="00A0639B" w:rsidRPr="00A0639B">
                <w:rPr>
                  <w:rStyle w:val="Lienhypertexte"/>
                  <w:rFonts w:ascii="Arial Narrow" w:hAnsi="Arial Narrow"/>
                  <w:color w:val="auto"/>
                  <w:sz w:val="20"/>
                  <w:szCs w:val="20"/>
                  <w:u w:val="none"/>
                  <w:lang w:eastAsia="fr-CA"/>
                </w:rPr>
                <w:t>Jeu vérité mensonge sur les métiers</w:t>
              </w:r>
              <w:r w:rsidR="00A0639B" w:rsidRPr="00A0639B">
                <w:rPr>
                  <w:rStyle w:val="Lienhypertexte"/>
                  <w:rFonts w:ascii="Arial Narrow" w:hAnsi="Arial Narrow"/>
                  <w:color w:val="auto"/>
                  <w:sz w:val="18"/>
                  <w:szCs w:val="18"/>
                  <w:u w:val="none"/>
                  <w:lang w:eastAsia="fr-CA"/>
                </w:rPr>
                <w:t>.</w:t>
              </w:r>
              <w:r w:rsidR="00A0639B" w:rsidRPr="00A0639B">
                <w:rPr>
                  <w:rStyle w:val="Lienhypertexte"/>
                  <w:rFonts w:ascii="Arial Narrow" w:hAnsi="Arial Narrow"/>
                  <w:color w:val="auto"/>
                  <w:sz w:val="20"/>
                  <w:szCs w:val="20"/>
                  <w:u w:val="none"/>
                  <w:lang w:eastAsia="fr-CA"/>
                </w:rPr>
                <w:t xml:space="preserve">    </w:t>
              </w:r>
            </w:hyperlink>
            <w:r w:rsidR="00A0639B">
              <w:rPr>
                <w:rFonts w:ascii="Arial Narrow" w:hAnsi="Arial Narrow"/>
                <w:sz w:val="20"/>
                <w:szCs w:val="20"/>
                <w:lang w:eastAsia="fr-CA"/>
              </w:rPr>
              <w:t xml:space="preserve"> </w:t>
            </w:r>
            <w:r w:rsidR="00A0639B" w:rsidRPr="00A0639B">
              <w:rPr>
                <w:rFonts w:ascii="Arial Narrow" w:hAnsi="Arial Narrow"/>
                <w:i/>
                <w:sz w:val="18"/>
                <w:szCs w:val="18"/>
                <w:lang w:eastAsia="fr-CA"/>
              </w:rPr>
              <w:t>(</w:t>
            </w:r>
            <w:hyperlink r:id="rId6" w:history="1">
              <w:r w:rsidR="00A0639B" w:rsidRPr="00A0639B">
                <w:rPr>
                  <w:rStyle w:val="Lienhypertexte"/>
                  <w:rFonts w:ascii="Arial Narrow" w:hAnsi="Arial Narrow"/>
                  <w:i/>
                  <w:sz w:val="18"/>
                  <w:szCs w:val="18"/>
                </w:rPr>
                <w:t>https://www.monemploi.com/magazines/jeu-de-verite-mensonge-version-metiers-et-professions</w:t>
              </w:r>
            </w:hyperlink>
            <w:r w:rsidR="00A0639B" w:rsidRPr="00A0639B">
              <w:rPr>
                <w:rFonts w:ascii="Arial Narrow" w:hAnsi="Arial Narrow"/>
                <w:i/>
                <w:sz w:val="18"/>
                <w:szCs w:val="18"/>
              </w:rPr>
              <w:t>)</w:t>
            </w:r>
          </w:p>
          <w:p w:rsidR="00A729AC" w:rsidRPr="00A729AC" w:rsidRDefault="00B9214F" w:rsidP="00A729AC">
            <w:pPr>
              <w:pStyle w:val="Sansinterligne"/>
              <w:rPr>
                <w:lang w:eastAsia="fr-CA"/>
              </w:rPr>
            </w:pPr>
            <w:r>
              <w:rPr>
                <w:lang w:eastAsia="fr-CA"/>
              </w:rPr>
              <w:t>– </w:t>
            </w:r>
            <w:r w:rsidR="00A729AC" w:rsidRPr="00A729AC">
              <w:rPr>
                <w:rStyle w:val="Lienhypertexte"/>
                <w:rFonts w:ascii="Arial Narrow" w:hAnsi="Arial Narrow"/>
                <w:color w:val="auto"/>
                <w:sz w:val="20"/>
                <w:szCs w:val="20"/>
                <w:u w:val="none"/>
              </w:rPr>
              <w:t>Vidéo -  Le métier d’une responsable qualité en industrie agroalimentaire</w:t>
            </w:r>
            <w:r w:rsidR="00A729AC">
              <w:rPr>
                <w:lang w:eastAsia="fr-CA"/>
              </w:rPr>
              <w:t xml:space="preserve">     </w:t>
            </w:r>
            <w:r w:rsidR="00A729AC" w:rsidRPr="00A729AC">
              <w:rPr>
                <w:rFonts w:ascii="Arial Narrow" w:hAnsi="Arial Narrow"/>
                <w:i/>
                <w:sz w:val="18"/>
                <w:szCs w:val="18"/>
                <w:lang w:eastAsia="fr-CA"/>
              </w:rPr>
              <w:t>(</w:t>
            </w:r>
            <w:hyperlink r:id="rId7" w:history="1">
              <w:r w:rsidR="00A729AC" w:rsidRPr="00A729AC">
                <w:rPr>
                  <w:rStyle w:val="Lienhypertexte"/>
                  <w:rFonts w:ascii="Arial Narrow" w:hAnsi="Arial Narrow"/>
                  <w:i/>
                  <w:sz w:val="18"/>
                  <w:szCs w:val="18"/>
                </w:rPr>
                <w:t>https://www.youtube.com/watch?v=GoGrv7KBOhs</w:t>
              </w:r>
            </w:hyperlink>
            <w:r w:rsidR="00A729AC" w:rsidRPr="00A729AC">
              <w:rPr>
                <w:rStyle w:val="Lienhypertexte"/>
                <w:rFonts w:ascii="Arial Narrow" w:hAnsi="Arial Narrow"/>
                <w:i/>
                <w:sz w:val="18"/>
                <w:szCs w:val="18"/>
              </w:rPr>
              <w:t>)</w:t>
            </w:r>
          </w:p>
        </w:tc>
      </w:tr>
      <w:tr w:rsidR="006145A3" w:rsidRPr="00435276" w:rsidTr="00A729AC">
        <w:tc>
          <w:tcPr>
            <w:tcW w:w="5000" w:type="pct"/>
            <w:gridSpan w:val="3"/>
          </w:tcPr>
          <w:p w:rsidR="006145A3" w:rsidRPr="006145A3" w:rsidRDefault="006145A3" w:rsidP="006145A3">
            <w:pPr>
              <w:rPr>
                <w:rFonts w:ascii="Arial Narrow" w:hAnsi="Arial Narrow"/>
                <w:b/>
                <w:sz w:val="20"/>
                <w:szCs w:val="20"/>
              </w:rPr>
            </w:pPr>
            <w:r w:rsidRPr="006145A3">
              <w:rPr>
                <w:rFonts w:ascii="Arial Narrow" w:hAnsi="Arial Narrow"/>
                <w:b/>
                <w:sz w:val="20"/>
                <w:szCs w:val="20"/>
              </w:rPr>
              <w:t>Évaluation</w:t>
            </w:r>
          </w:p>
          <w:p w:rsidR="006145A3" w:rsidRDefault="00663ABD" w:rsidP="006F7F4F">
            <w:pPr>
              <w:pStyle w:val="Sansinterligne"/>
              <w:numPr>
                <w:ilvl w:val="0"/>
                <w:numId w:val="1"/>
              </w:numPr>
              <w:ind w:left="182" w:hanging="142"/>
              <w:rPr>
                <w:rFonts w:ascii="Arial Narrow" w:hAnsi="Arial Narrow"/>
                <w:sz w:val="20"/>
                <w:szCs w:val="20"/>
                <w:lang w:eastAsia="fr-CA"/>
              </w:rPr>
            </w:pPr>
            <w:r>
              <w:rPr>
                <w:rFonts w:ascii="Arial Narrow" w:hAnsi="Arial Narrow"/>
                <w:sz w:val="20"/>
                <w:szCs w:val="20"/>
                <w:lang w:eastAsia="fr-CA"/>
              </w:rPr>
              <w:t xml:space="preserve">Formative </w:t>
            </w:r>
            <w:r w:rsidR="00B9214F">
              <w:rPr>
                <w:rFonts w:ascii="Arial Narrow" w:hAnsi="Arial Narrow"/>
                <w:sz w:val="20"/>
                <w:szCs w:val="20"/>
                <w:lang w:eastAsia="fr-CA"/>
              </w:rPr>
              <w:t>—</w:t>
            </w:r>
            <w:r>
              <w:rPr>
                <w:rFonts w:ascii="Arial Narrow" w:hAnsi="Arial Narrow"/>
                <w:sz w:val="20"/>
                <w:szCs w:val="20"/>
                <w:lang w:eastAsia="fr-CA"/>
              </w:rPr>
              <w:t xml:space="preserve"> rétroaction</w:t>
            </w:r>
            <w:r w:rsidR="00B9214F">
              <w:rPr>
                <w:rFonts w:ascii="Arial Narrow" w:hAnsi="Arial Narrow"/>
                <w:sz w:val="20"/>
                <w:szCs w:val="20"/>
                <w:lang w:eastAsia="fr-CA"/>
              </w:rPr>
              <w:t xml:space="preserve"> —</w:t>
            </w:r>
            <w:r>
              <w:rPr>
                <w:rFonts w:ascii="Arial Narrow" w:hAnsi="Arial Narrow"/>
                <w:sz w:val="20"/>
                <w:szCs w:val="20"/>
                <w:lang w:eastAsia="fr-CA"/>
              </w:rPr>
              <w:t xml:space="preserve"> </w:t>
            </w:r>
            <w:r w:rsidR="00A90979">
              <w:rPr>
                <w:rFonts w:ascii="Arial Narrow" w:hAnsi="Arial Narrow"/>
                <w:sz w:val="20"/>
                <w:szCs w:val="20"/>
                <w:lang w:eastAsia="fr-CA"/>
              </w:rPr>
              <w:t>discussion</w:t>
            </w:r>
          </w:p>
          <w:p w:rsidR="00406929" w:rsidRPr="006F7F4F" w:rsidRDefault="00406929" w:rsidP="006F7F4F">
            <w:pPr>
              <w:pStyle w:val="Sansinterligne"/>
              <w:numPr>
                <w:ilvl w:val="0"/>
                <w:numId w:val="1"/>
              </w:numPr>
              <w:ind w:left="182" w:hanging="142"/>
              <w:rPr>
                <w:rFonts w:ascii="Arial Narrow" w:hAnsi="Arial Narrow"/>
                <w:sz w:val="20"/>
                <w:szCs w:val="20"/>
                <w:lang w:eastAsia="fr-CA"/>
              </w:rPr>
            </w:pPr>
            <w:r>
              <w:rPr>
                <w:rFonts w:ascii="Arial Narrow" w:hAnsi="Arial Narrow"/>
                <w:sz w:val="20"/>
                <w:szCs w:val="20"/>
                <w:lang w:eastAsia="fr-CA"/>
              </w:rPr>
              <w:t xml:space="preserve">Sommative </w:t>
            </w:r>
            <w:r w:rsidR="00B9214F">
              <w:rPr>
                <w:rFonts w:ascii="Arial Narrow" w:hAnsi="Arial Narrow"/>
                <w:sz w:val="20"/>
                <w:szCs w:val="20"/>
                <w:lang w:eastAsia="fr-CA"/>
              </w:rPr>
              <w:t>—</w:t>
            </w:r>
            <w:r>
              <w:rPr>
                <w:rFonts w:ascii="Arial Narrow" w:hAnsi="Arial Narrow"/>
                <w:sz w:val="20"/>
                <w:szCs w:val="20"/>
                <w:lang w:eastAsia="fr-CA"/>
              </w:rPr>
              <w:t xml:space="preserve"> recherche métier</w:t>
            </w:r>
          </w:p>
        </w:tc>
      </w:tr>
      <w:tr w:rsidR="006145A3" w:rsidRPr="00435276" w:rsidTr="00A729AC">
        <w:tc>
          <w:tcPr>
            <w:tcW w:w="5000" w:type="pct"/>
            <w:gridSpan w:val="3"/>
          </w:tcPr>
          <w:p w:rsidR="006145A3" w:rsidRDefault="006145A3" w:rsidP="006145A3">
            <w:pPr>
              <w:rPr>
                <w:rFonts w:ascii="Arial Narrow" w:hAnsi="Arial Narrow"/>
                <w:b/>
                <w:sz w:val="20"/>
                <w:szCs w:val="20"/>
              </w:rPr>
            </w:pPr>
            <w:r w:rsidRPr="00A2056B">
              <w:rPr>
                <w:rFonts w:ascii="Arial Narrow" w:hAnsi="Arial Narrow"/>
                <w:b/>
                <w:sz w:val="20"/>
                <w:szCs w:val="20"/>
              </w:rPr>
              <w:t>Ressources</w:t>
            </w:r>
          </w:p>
          <w:p w:rsidR="00E224C0" w:rsidRPr="00FF0591" w:rsidRDefault="00E224C0" w:rsidP="00E224C0">
            <w:pPr>
              <w:pStyle w:val="Paragraphedeliste"/>
              <w:numPr>
                <w:ilvl w:val="0"/>
                <w:numId w:val="1"/>
              </w:numPr>
              <w:ind w:left="182" w:hanging="142"/>
              <w:rPr>
                <w:rFonts w:ascii="Arial Narrow" w:hAnsi="Arial Narrow"/>
                <w:sz w:val="20"/>
                <w:szCs w:val="20"/>
              </w:rPr>
            </w:pPr>
            <w:r w:rsidRPr="00FF0591">
              <w:rPr>
                <w:rFonts w:ascii="Arial Narrow" w:hAnsi="Arial Narrow"/>
                <w:sz w:val="20"/>
                <w:szCs w:val="20"/>
              </w:rPr>
              <w:t xml:space="preserve">Internet </w:t>
            </w:r>
          </w:p>
          <w:p w:rsidR="00E224C0" w:rsidRPr="005A3E0D" w:rsidRDefault="00E224C0" w:rsidP="00E224C0">
            <w:pPr>
              <w:pStyle w:val="Sansinterligne"/>
              <w:numPr>
                <w:ilvl w:val="0"/>
                <w:numId w:val="11"/>
              </w:numPr>
              <w:ind w:left="608" w:hanging="284"/>
              <w:rPr>
                <w:rStyle w:val="Lienhypertexte"/>
                <w:rFonts w:ascii="Arial Narrow" w:hAnsi="Arial Narrow"/>
                <w:i/>
                <w:color w:val="auto"/>
                <w:sz w:val="18"/>
                <w:szCs w:val="18"/>
                <w:u w:val="none"/>
              </w:rPr>
            </w:pPr>
            <w:hyperlink r:id="rId8" w:history="1">
              <w:r w:rsidRPr="00A729AC">
                <w:rPr>
                  <w:rStyle w:val="Lienhypertexte"/>
                  <w:rFonts w:ascii="Arial Narrow" w:hAnsi="Arial Narrow"/>
                  <w:color w:val="auto"/>
                  <w:sz w:val="18"/>
                  <w:szCs w:val="18"/>
                  <w:u w:val="none"/>
                </w:rPr>
                <w:t xml:space="preserve">La transformation laitière c’est mon industrie  </w:t>
              </w:r>
            </w:hyperlink>
          </w:p>
          <w:p w:rsidR="00E224C0" w:rsidRDefault="00E224C0" w:rsidP="00E224C0">
            <w:pPr>
              <w:pStyle w:val="Sansinterligne"/>
              <w:numPr>
                <w:ilvl w:val="0"/>
                <w:numId w:val="18"/>
              </w:numPr>
              <w:ind w:left="1033" w:hanging="283"/>
              <w:rPr>
                <w:rFonts w:ascii="Arial Narrow" w:hAnsi="Arial Narrow"/>
                <w:i/>
                <w:sz w:val="18"/>
                <w:szCs w:val="18"/>
              </w:rPr>
            </w:pPr>
            <w:r w:rsidRPr="00A729AC">
              <w:rPr>
                <w:rFonts w:ascii="Arial Narrow" w:hAnsi="Arial Narrow"/>
                <w:i/>
                <w:sz w:val="18"/>
                <w:szCs w:val="18"/>
              </w:rPr>
              <w:t>(</w:t>
            </w:r>
            <w:hyperlink r:id="rId9" w:history="1">
              <w:r w:rsidRPr="00A729AC">
                <w:rPr>
                  <w:rStyle w:val="Lienhypertexte"/>
                  <w:rFonts w:ascii="Arial Narrow" w:hAnsi="Arial Narrow"/>
                  <w:i/>
                  <w:sz w:val="18"/>
                  <w:szCs w:val="18"/>
                </w:rPr>
                <w:t>http://www.atlc-dpac.ca/quest-ce-que-la-transformation-laitiere/la-transformation-laitiere-cest-mon-industrie/</w:t>
              </w:r>
            </w:hyperlink>
            <w:r w:rsidRPr="00A729AC">
              <w:rPr>
                <w:rFonts w:ascii="Arial Narrow" w:hAnsi="Arial Narrow"/>
                <w:i/>
                <w:sz w:val="18"/>
                <w:szCs w:val="18"/>
              </w:rPr>
              <w:t>)</w:t>
            </w:r>
          </w:p>
          <w:p w:rsidR="00E224C0" w:rsidRDefault="00E224C0" w:rsidP="00E224C0">
            <w:pPr>
              <w:pStyle w:val="Sansinterligne"/>
              <w:numPr>
                <w:ilvl w:val="0"/>
                <w:numId w:val="11"/>
              </w:numPr>
              <w:ind w:left="608" w:hanging="284"/>
              <w:rPr>
                <w:rFonts w:ascii="Arial Narrow" w:hAnsi="Arial Narrow"/>
                <w:i/>
                <w:sz w:val="18"/>
                <w:szCs w:val="18"/>
              </w:rPr>
            </w:pPr>
            <w:hyperlink r:id="rId10" w:history="1">
              <w:proofErr w:type="spellStart"/>
              <w:r w:rsidRPr="00406929">
                <w:rPr>
                  <w:rStyle w:val="Lienhypertexte"/>
                  <w:rFonts w:ascii="Arial Narrow" w:hAnsi="Arial Narrow"/>
                  <w:i/>
                  <w:color w:val="auto"/>
                  <w:sz w:val="18"/>
                  <w:szCs w:val="18"/>
                  <w:u w:val="none"/>
                </w:rPr>
                <w:t>Saputo</w:t>
              </w:r>
              <w:proofErr w:type="spellEnd"/>
            </w:hyperlink>
            <w:r w:rsidRPr="00406929">
              <w:rPr>
                <w:rFonts w:ascii="Arial Narrow" w:hAnsi="Arial Narrow"/>
                <w:i/>
                <w:sz w:val="18"/>
                <w:szCs w:val="18"/>
              </w:rPr>
              <w:t xml:space="preserve">     </w:t>
            </w:r>
          </w:p>
          <w:p w:rsidR="00E224C0" w:rsidRPr="00406929" w:rsidRDefault="00E224C0" w:rsidP="00E224C0">
            <w:pPr>
              <w:pStyle w:val="Sansinterligne"/>
              <w:numPr>
                <w:ilvl w:val="0"/>
                <w:numId w:val="18"/>
              </w:numPr>
              <w:rPr>
                <w:rFonts w:ascii="Arial Narrow" w:hAnsi="Arial Narrow"/>
                <w:i/>
                <w:sz w:val="18"/>
                <w:szCs w:val="18"/>
              </w:rPr>
            </w:pPr>
            <w:r w:rsidRPr="00406929">
              <w:rPr>
                <w:rFonts w:ascii="Arial Narrow" w:hAnsi="Arial Narrow"/>
                <w:i/>
                <w:sz w:val="18"/>
                <w:szCs w:val="18"/>
              </w:rPr>
              <w:t>(</w:t>
            </w:r>
            <w:hyperlink r:id="rId11" w:history="1">
              <w:r w:rsidRPr="00406929">
                <w:rPr>
                  <w:rStyle w:val="Lienhypertexte"/>
                  <w:rFonts w:ascii="Arial Narrow" w:hAnsi="Arial Narrow"/>
                  <w:i/>
                  <w:sz w:val="18"/>
                  <w:szCs w:val="18"/>
                </w:rPr>
                <w:t>https://www.saputo.com/fr-ca/notre-societe/historique</w:t>
              </w:r>
            </w:hyperlink>
            <w:r w:rsidRPr="00406929">
              <w:rPr>
                <w:rFonts w:ascii="Arial Narrow" w:hAnsi="Arial Narrow"/>
                <w:i/>
                <w:sz w:val="18"/>
                <w:szCs w:val="18"/>
              </w:rPr>
              <w:t>)</w:t>
            </w:r>
          </w:p>
          <w:p w:rsidR="00E224C0" w:rsidRPr="005A3E0D" w:rsidRDefault="00E224C0" w:rsidP="00E224C0">
            <w:pPr>
              <w:pStyle w:val="Sansinterligne"/>
              <w:numPr>
                <w:ilvl w:val="0"/>
                <w:numId w:val="11"/>
              </w:numPr>
              <w:ind w:left="608" w:hanging="284"/>
              <w:rPr>
                <w:rStyle w:val="Lienhypertexte"/>
                <w:rFonts w:ascii="Arial Narrow" w:hAnsi="Arial Narrow"/>
                <w:i/>
                <w:color w:val="auto"/>
                <w:sz w:val="18"/>
                <w:szCs w:val="18"/>
                <w:u w:val="none"/>
              </w:rPr>
            </w:pPr>
            <w:hyperlink r:id="rId12" w:history="1">
              <w:r w:rsidRPr="00A66254">
                <w:rPr>
                  <w:rStyle w:val="Lienhypertexte"/>
                  <w:rFonts w:ascii="Arial Narrow" w:hAnsi="Arial Narrow"/>
                  <w:color w:val="auto"/>
                  <w:sz w:val="18"/>
                  <w:szCs w:val="18"/>
                  <w:u w:val="none"/>
                </w:rPr>
                <w:t>Préparation à l’exercice d’un métier semi-spécialisé</w:t>
              </w:r>
              <w:r w:rsidRPr="00A66254">
                <w:rPr>
                  <w:rStyle w:val="Lienhypertexte"/>
                  <w:rFonts w:ascii="Arial Narrow" w:hAnsi="Arial Narrow"/>
                  <w:color w:val="auto"/>
                  <w:sz w:val="18"/>
                  <w:szCs w:val="18"/>
                </w:rPr>
                <w:t xml:space="preserve"> </w:t>
              </w:r>
            </w:hyperlink>
          </w:p>
          <w:p w:rsidR="00E224C0" w:rsidRDefault="00E224C0" w:rsidP="00E224C0">
            <w:pPr>
              <w:pStyle w:val="Sansinterligne"/>
              <w:numPr>
                <w:ilvl w:val="0"/>
                <w:numId w:val="18"/>
              </w:numPr>
              <w:rPr>
                <w:rFonts w:ascii="Arial Narrow" w:hAnsi="Arial Narrow"/>
                <w:i/>
                <w:sz w:val="18"/>
                <w:szCs w:val="18"/>
              </w:rPr>
            </w:pPr>
            <w:r w:rsidRPr="00A66254">
              <w:rPr>
                <w:rFonts w:ascii="Arial Narrow" w:hAnsi="Arial Narrow"/>
                <w:i/>
                <w:sz w:val="18"/>
                <w:szCs w:val="18"/>
              </w:rPr>
              <w:t>(</w:t>
            </w:r>
            <w:hyperlink r:id="rId13" w:history="1">
              <w:r w:rsidRPr="00A66254">
                <w:rPr>
                  <w:rStyle w:val="Lienhypertexte"/>
                  <w:rFonts w:ascii="Arial Narrow" w:hAnsi="Arial Narrow"/>
                  <w:i/>
                  <w:sz w:val="18"/>
                  <w:szCs w:val="18"/>
                </w:rPr>
                <w:t>http://www.education.gouv.qc.ca/fileadmin/site_web/documents/dpse/formation_jeunes/PFEQ_Chap_10.5_01.pdf</w:t>
              </w:r>
            </w:hyperlink>
            <w:r w:rsidRPr="00A66254">
              <w:rPr>
                <w:rFonts w:ascii="Arial Narrow" w:hAnsi="Arial Narrow"/>
                <w:i/>
                <w:sz w:val="18"/>
                <w:szCs w:val="18"/>
              </w:rPr>
              <w:t>)</w:t>
            </w:r>
          </w:p>
          <w:p w:rsidR="00E224C0" w:rsidRDefault="00E224C0" w:rsidP="00E224C0">
            <w:pPr>
              <w:pStyle w:val="Sansinterligne"/>
              <w:numPr>
                <w:ilvl w:val="0"/>
                <w:numId w:val="11"/>
              </w:numPr>
              <w:ind w:left="608" w:hanging="284"/>
              <w:rPr>
                <w:rFonts w:ascii="Arial Narrow" w:hAnsi="Arial Narrow"/>
                <w:i/>
                <w:sz w:val="18"/>
                <w:szCs w:val="18"/>
              </w:rPr>
            </w:pPr>
            <w:hyperlink r:id="rId14" w:history="1">
              <w:r w:rsidRPr="00A66254">
                <w:rPr>
                  <w:rStyle w:val="Lienhypertexte"/>
                  <w:rFonts w:ascii="Arial Narrow" w:hAnsi="Arial Narrow"/>
                  <w:color w:val="auto"/>
                  <w:sz w:val="18"/>
                  <w:szCs w:val="18"/>
                  <w:u w:val="none"/>
                </w:rPr>
                <w:t>En quoi consistent les compétences essentielles</w:t>
              </w:r>
              <w:r>
                <w:rPr>
                  <w:rStyle w:val="Lienhypertexte"/>
                  <w:rFonts w:ascii="Arial" w:hAnsi="Arial" w:cs="Arial"/>
                  <w:color w:val="auto"/>
                  <w:sz w:val="18"/>
                  <w:szCs w:val="18"/>
                  <w:u w:val="none"/>
                </w:rPr>
                <w:t> </w:t>
              </w:r>
              <w:r w:rsidRPr="00A66254">
                <w:rPr>
                  <w:rStyle w:val="Lienhypertexte"/>
                  <w:rFonts w:ascii="Arial Narrow" w:hAnsi="Arial Narrow"/>
                  <w:color w:val="auto"/>
                  <w:sz w:val="18"/>
                  <w:szCs w:val="18"/>
                  <w:u w:val="none"/>
                </w:rPr>
                <w:t>?</w:t>
              </w:r>
            </w:hyperlink>
            <w:r>
              <w:rPr>
                <w:rFonts w:ascii="Arial Narrow" w:hAnsi="Arial Narrow"/>
                <w:i/>
                <w:sz w:val="18"/>
                <w:szCs w:val="18"/>
              </w:rPr>
              <w:t xml:space="preserve"> </w:t>
            </w:r>
          </w:p>
          <w:p w:rsidR="00E224C0" w:rsidRDefault="00E224C0" w:rsidP="00E224C0">
            <w:pPr>
              <w:pStyle w:val="Sansinterligne"/>
              <w:numPr>
                <w:ilvl w:val="0"/>
                <w:numId w:val="18"/>
              </w:numPr>
              <w:rPr>
                <w:rFonts w:ascii="Arial Narrow" w:hAnsi="Arial Narrow"/>
                <w:i/>
                <w:sz w:val="18"/>
                <w:szCs w:val="18"/>
              </w:rPr>
            </w:pPr>
            <w:r w:rsidRPr="00A66254">
              <w:rPr>
                <w:rFonts w:ascii="Arial Narrow" w:hAnsi="Arial Narrow"/>
                <w:i/>
                <w:sz w:val="18"/>
                <w:szCs w:val="18"/>
              </w:rPr>
              <w:t>(</w:t>
            </w:r>
            <w:hyperlink r:id="rId15" w:history="1">
              <w:r w:rsidRPr="00A66254">
                <w:rPr>
                  <w:rStyle w:val="Lienhypertexte"/>
                  <w:rFonts w:ascii="Arial Narrow" w:hAnsi="Arial Narrow"/>
                  <w:i/>
                  <w:sz w:val="18"/>
                  <w:szCs w:val="18"/>
                </w:rPr>
                <w:t>https://www.canada.ca/fr/emploi-developpement-social/programmes/competences-essentielles/outils/quoi-consistent-comptences-essentielles.html</w:t>
              </w:r>
            </w:hyperlink>
            <w:r w:rsidRPr="00A66254">
              <w:rPr>
                <w:rFonts w:ascii="Arial Narrow" w:hAnsi="Arial Narrow"/>
                <w:i/>
                <w:sz w:val="18"/>
                <w:szCs w:val="18"/>
              </w:rPr>
              <w:t>)</w:t>
            </w:r>
          </w:p>
          <w:p w:rsidR="00E224C0" w:rsidRPr="005A3E0D" w:rsidRDefault="00E224C0" w:rsidP="00E224C0">
            <w:pPr>
              <w:pStyle w:val="Sansinterligne"/>
              <w:numPr>
                <w:ilvl w:val="0"/>
                <w:numId w:val="11"/>
              </w:numPr>
              <w:ind w:left="608" w:hanging="284"/>
              <w:rPr>
                <w:rFonts w:ascii="Arial Narrow" w:hAnsi="Arial Narrow"/>
                <w:i/>
                <w:sz w:val="18"/>
                <w:szCs w:val="18"/>
              </w:rPr>
            </w:pPr>
            <w:hyperlink r:id="rId16" w:history="1">
              <w:r w:rsidRPr="0010114F">
                <w:rPr>
                  <w:rStyle w:val="Lienhypertexte"/>
                  <w:rFonts w:ascii="Arial Narrow" w:hAnsi="Arial Narrow"/>
                  <w:color w:val="auto"/>
                  <w:sz w:val="18"/>
                  <w:szCs w:val="18"/>
                  <w:u w:val="none"/>
                </w:rPr>
                <w:t>Explorer les carrières par compétences essentielles</w:t>
              </w:r>
              <w:r w:rsidRPr="0010114F">
                <w:rPr>
                  <w:rStyle w:val="Lienhypertexte"/>
                  <w:rFonts w:ascii="Arial Narrow" w:hAnsi="Arial Narrow"/>
                  <w:i/>
                  <w:color w:val="auto"/>
                  <w:sz w:val="18"/>
                  <w:szCs w:val="18"/>
                  <w:u w:val="none"/>
                </w:rPr>
                <w:t xml:space="preserve"> </w:t>
              </w:r>
              <w:r w:rsidRPr="0010114F">
                <w:t xml:space="preserve">   </w:t>
              </w:r>
            </w:hyperlink>
          </w:p>
          <w:p w:rsidR="00E224C0" w:rsidRDefault="00E224C0" w:rsidP="00E224C0">
            <w:pPr>
              <w:pStyle w:val="Sansinterligne"/>
              <w:numPr>
                <w:ilvl w:val="0"/>
                <w:numId w:val="18"/>
              </w:numPr>
              <w:rPr>
                <w:rFonts w:ascii="Arial Narrow" w:hAnsi="Arial Narrow"/>
                <w:i/>
                <w:sz w:val="18"/>
                <w:szCs w:val="18"/>
              </w:rPr>
            </w:pPr>
            <w:r w:rsidRPr="0010114F">
              <w:rPr>
                <w:rFonts w:ascii="Arial Narrow" w:hAnsi="Arial Narrow"/>
                <w:i/>
                <w:sz w:val="18"/>
                <w:szCs w:val="18"/>
              </w:rPr>
              <w:t>(</w:t>
            </w:r>
            <w:hyperlink r:id="rId17" w:history="1">
              <w:r w:rsidRPr="0010114F">
                <w:rPr>
                  <w:rStyle w:val="Lienhypertexte"/>
                  <w:rFonts w:ascii="Arial Narrow" w:hAnsi="Arial Narrow"/>
                  <w:i/>
                  <w:sz w:val="18"/>
                  <w:szCs w:val="18"/>
                </w:rPr>
                <w:t>https://www.guichetemplois.gc.ca/habilitesessentiel?lang=fra</w:t>
              </w:r>
            </w:hyperlink>
            <w:r w:rsidRPr="0010114F">
              <w:rPr>
                <w:rFonts w:ascii="Arial Narrow" w:hAnsi="Arial Narrow"/>
                <w:i/>
                <w:sz w:val="18"/>
                <w:szCs w:val="18"/>
              </w:rPr>
              <w:t>)</w:t>
            </w:r>
          </w:p>
          <w:p w:rsidR="00E224C0" w:rsidRPr="005A3E0D" w:rsidRDefault="00E224C0" w:rsidP="00E224C0">
            <w:pPr>
              <w:pStyle w:val="Sansinterligne"/>
              <w:numPr>
                <w:ilvl w:val="0"/>
                <w:numId w:val="11"/>
              </w:numPr>
              <w:ind w:left="608" w:hanging="284"/>
              <w:rPr>
                <w:rStyle w:val="Lienhypertexte"/>
                <w:rFonts w:ascii="Arial Narrow" w:hAnsi="Arial Narrow"/>
                <w:i/>
                <w:color w:val="auto"/>
                <w:sz w:val="18"/>
                <w:szCs w:val="18"/>
                <w:u w:val="none"/>
              </w:rPr>
            </w:pPr>
            <w:hyperlink r:id="rId18" w:history="1">
              <w:r w:rsidRPr="005A3E0D">
                <w:rPr>
                  <w:rStyle w:val="Lienhypertexte"/>
                  <w:rFonts w:ascii="Arial Narrow" w:hAnsi="Arial Narrow"/>
                  <w:color w:val="auto"/>
                  <w:sz w:val="18"/>
                  <w:szCs w:val="18"/>
                  <w:u w:val="none"/>
                </w:rPr>
                <w:t xml:space="preserve">Mon emploi     </w:t>
              </w:r>
            </w:hyperlink>
          </w:p>
          <w:p w:rsidR="00E224C0" w:rsidRPr="00943483" w:rsidRDefault="00E224C0" w:rsidP="00E224C0">
            <w:pPr>
              <w:pStyle w:val="Sansinterligne"/>
              <w:numPr>
                <w:ilvl w:val="0"/>
                <w:numId w:val="18"/>
              </w:numPr>
              <w:rPr>
                <w:rFonts w:ascii="Arial Narrow" w:hAnsi="Arial Narrow"/>
                <w:i/>
                <w:sz w:val="18"/>
                <w:szCs w:val="18"/>
              </w:rPr>
            </w:pPr>
            <w:r w:rsidRPr="0010114F">
              <w:rPr>
                <w:rFonts w:ascii="Arial Narrow" w:hAnsi="Arial Narrow"/>
                <w:sz w:val="18"/>
                <w:szCs w:val="18"/>
              </w:rPr>
              <w:t>(</w:t>
            </w:r>
            <w:hyperlink r:id="rId19" w:history="1">
              <w:r w:rsidRPr="0010114F">
                <w:rPr>
                  <w:rStyle w:val="Lienhypertexte"/>
                  <w:rFonts w:ascii="Arial Narrow" w:hAnsi="Arial Narrow"/>
                  <w:sz w:val="18"/>
                  <w:szCs w:val="18"/>
                </w:rPr>
                <w:t>https://www.monemploi.com/</w:t>
              </w:r>
            </w:hyperlink>
            <w:r w:rsidRPr="0010114F">
              <w:rPr>
                <w:rFonts w:ascii="Arial Narrow" w:hAnsi="Arial Narrow"/>
                <w:sz w:val="18"/>
                <w:szCs w:val="18"/>
              </w:rPr>
              <w:t>)</w:t>
            </w:r>
          </w:p>
          <w:p w:rsidR="00590C07" w:rsidRPr="00590C07" w:rsidRDefault="00590C07" w:rsidP="00924C9E">
            <w:pPr>
              <w:pStyle w:val="Sansinterligne"/>
              <w:ind w:left="1175"/>
              <w:rPr>
                <w:rFonts w:ascii="Arial Narrow" w:hAnsi="Arial Narrow"/>
                <w:b/>
                <w:sz w:val="18"/>
                <w:szCs w:val="18"/>
              </w:rPr>
            </w:pPr>
            <w:bookmarkStart w:id="0" w:name="_GoBack"/>
            <w:bookmarkEnd w:id="0"/>
          </w:p>
        </w:tc>
      </w:tr>
    </w:tbl>
    <w:p w:rsidR="000A17E1" w:rsidRPr="00435276" w:rsidRDefault="000A17E1" w:rsidP="00435276"/>
    <w:sectPr w:rsidR="000A17E1" w:rsidRPr="00435276" w:rsidSect="00C23EE6">
      <w:pgSz w:w="12240" w:h="15840"/>
      <w:pgMar w:top="14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7DF7"/>
    <w:multiLevelType w:val="hybridMultilevel"/>
    <w:tmpl w:val="69C4F43A"/>
    <w:lvl w:ilvl="0" w:tplc="58563FF8">
      <w:start w:val="1"/>
      <w:numFmt w:val="decimal"/>
      <w:lvlText w:val="%1."/>
      <w:lvlJc w:val="left"/>
      <w:pPr>
        <w:ind w:left="625" w:hanging="360"/>
      </w:pPr>
      <w:rPr>
        <w:rFonts w:hint="default"/>
      </w:rPr>
    </w:lvl>
    <w:lvl w:ilvl="1" w:tplc="0C0C0019" w:tentative="1">
      <w:start w:val="1"/>
      <w:numFmt w:val="lowerLetter"/>
      <w:lvlText w:val="%2."/>
      <w:lvlJc w:val="left"/>
      <w:pPr>
        <w:ind w:left="1345" w:hanging="360"/>
      </w:pPr>
    </w:lvl>
    <w:lvl w:ilvl="2" w:tplc="0C0C001B" w:tentative="1">
      <w:start w:val="1"/>
      <w:numFmt w:val="lowerRoman"/>
      <w:lvlText w:val="%3."/>
      <w:lvlJc w:val="right"/>
      <w:pPr>
        <w:ind w:left="2065" w:hanging="180"/>
      </w:pPr>
    </w:lvl>
    <w:lvl w:ilvl="3" w:tplc="0C0C000F" w:tentative="1">
      <w:start w:val="1"/>
      <w:numFmt w:val="decimal"/>
      <w:lvlText w:val="%4."/>
      <w:lvlJc w:val="left"/>
      <w:pPr>
        <w:ind w:left="2785" w:hanging="360"/>
      </w:pPr>
    </w:lvl>
    <w:lvl w:ilvl="4" w:tplc="0C0C0019" w:tentative="1">
      <w:start w:val="1"/>
      <w:numFmt w:val="lowerLetter"/>
      <w:lvlText w:val="%5."/>
      <w:lvlJc w:val="left"/>
      <w:pPr>
        <w:ind w:left="3505" w:hanging="360"/>
      </w:pPr>
    </w:lvl>
    <w:lvl w:ilvl="5" w:tplc="0C0C001B" w:tentative="1">
      <w:start w:val="1"/>
      <w:numFmt w:val="lowerRoman"/>
      <w:lvlText w:val="%6."/>
      <w:lvlJc w:val="right"/>
      <w:pPr>
        <w:ind w:left="4225" w:hanging="180"/>
      </w:pPr>
    </w:lvl>
    <w:lvl w:ilvl="6" w:tplc="0C0C000F" w:tentative="1">
      <w:start w:val="1"/>
      <w:numFmt w:val="decimal"/>
      <w:lvlText w:val="%7."/>
      <w:lvlJc w:val="left"/>
      <w:pPr>
        <w:ind w:left="4945" w:hanging="360"/>
      </w:pPr>
    </w:lvl>
    <w:lvl w:ilvl="7" w:tplc="0C0C0019" w:tentative="1">
      <w:start w:val="1"/>
      <w:numFmt w:val="lowerLetter"/>
      <w:lvlText w:val="%8."/>
      <w:lvlJc w:val="left"/>
      <w:pPr>
        <w:ind w:left="5665" w:hanging="360"/>
      </w:pPr>
    </w:lvl>
    <w:lvl w:ilvl="8" w:tplc="0C0C001B" w:tentative="1">
      <w:start w:val="1"/>
      <w:numFmt w:val="lowerRoman"/>
      <w:lvlText w:val="%9."/>
      <w:lvlJc w:val="right"/>
      <w:pPr>
        <w:ind w:left="6385" w:hanging="180"/>
      </w:pPr>
    </w:lvl>
  </w:abstractNum>
  <w:abstractNum w:abstractNumId="1" w15:restartNumberingAfterBreak="0">
    <w:nsid w:val="174B4CD4"/>
    <w:multiLevelType w:val="multilevel"/>
    <w:tmpl w:val="4A8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318B5"/>
    <w:multiLevelType w:val="multilevel"/>
    <w:tmpl w:val="021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10E50"/>
    <w:multiLevelType w:val="hybridMultilevel"/>
    <w:tmpl w:val="EC64383E"/>
    <w:lvl w:ilvl="0" w:tplc="0C0C0003">
      <w:start w:val="1"/>
      <w:numFmt w:val="bullet"/>
      <w:lvlText w:val="o"/>
      <w:lvlJc w:val="left"/>
      <w:pPr>
        <w:ind w:left="1069" w:hanging="360"/>
      </w:pPr>
      <w:rPr>
        <w:rFonts w:ascii="Courier New" w:hAnsi="Courier New" w:cs="Courier New"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4" w15:restartNumberingAfterBreak="0">
    <w:nsid w:val="29765405"/>
    <w:multiLevelType w:val="multilevel"/>
    <w:tmpl w:val="0680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634C29"/>
    <w:multiLevelType w:val="hybridMultilevel"/>
    <w:tmpl w:val="32205090"/>
    <w:lvl w:ilvl="0" w:tplc="724E87B4">
      <w:numFmt w:val="bullet"/>
      <w:lvlText w:val="-"/>
      <w:lvlJc w:val="left"/>
      <w:pPr>
        <w:ind w:left="1476" w:hanging="360"/>
      </w:pPr>
      <w:rPr>
        <w:rFonts w:ascii="Calibri" w:eastAsiaTheme="minorHAnsi" w:hAnsi="Calibri" w:cs="Calibri" w:hint="default"/>
      </w:rPr>
    </w:lvl>
    <w:lvl w:ilvl="1" w:tplc="0C0C0003" w:tentative="1">
      <w:start w:val="1"/>
      <w:numFmt w:val="bullet"/>
      <w:lvlText w:val="o"/>
      <w:lvlJc w:val="left"/>
      <w:pPr>
        <w:ind w:left="2196" w:hanging="360"/>
      </w:pPr>
      <w:rPr>
        <w:rFonts w:ascii="Courier New" w:hAnsi="Courier New" w:cs="Courier New" w:hint="default"/>
      </w:rPr>
    </w:lvl>
    <w:lvl w:ilvl="2" w:tplc="0C0C0005" w:tentative="1">
      <w:start w:val="1"/>
      <w:numFmt w:val="bullet"/>
      <w:lvlText w:val=""/>
      <w:lvlJc w:val="left"/>
      <w:pPr>
        <w:ind w:left="2916" w:hanging="360"/>
      </w:pPr>
      <w:rPr>
        <w:rFonts w:ascii="Wingdings" w:hAnsi="Wingdings" w:hint="default"/>
      </w:rPr>
    </w:lvl>
    <w:lvl w:ilvl="3" w:tplc="0C0C0001" w:tentative="1">
      <w:start w:val="1"/>
      <w:numFmt w:val="bullet"/>
      <w:lvlText w:val=""/>
      <w:lvlJc w:val="left"/>
      <w:pPr>
        <w:ind w:left="3636" w:hanging="360"/>
      </w:pPr>
      <w:rPr>
        <w:rFonts w:ascii="Symbol" w:hAnsi="Symbol" w:hint="default"/>
      </w:rPr>
    </w:lvl>
    <w:lvl w:ilvl="4" w:tplc="0C0C0003" w:tentative="1">
      <w:start w:val="1"/>
      <w:numFmt w:val="bullet"/>
      <w:lvlText w:val="o"/>
      <w:lvlJc w:val="left"/>
      <w:pPr>
        <w:ind w:left="4356" w:hanging="360"/>
      </w:pPr>
      <w:rPr>
        <w:rFonts w:ascii="Courier New" w:hAnsi="Courier New" w:cs="Courier New" w:hint="default"/>
      </w:rPr>
    </w:lvl>
    <w:lvl w:ilvl="5" w:tplc="0C0C0005" w:tentative="1">
      <w:start w:val="1"/>
      <w:numFmt w:val="bullet"/>
      <w:lvlText w:val=""/>
      <w:lvlJc w:val="left"/>
      <w:pPr>
        <w:ind w:left="5076" w:hanging="360"/>
      </w:pPr>
      <w:rPr>
        <w:rFonts w:ascii="Wingdings" w:hAnsi="Wingdings" w:hint="default"/>
      </w:rPr>
    </w:lvl>
    <w:lvl w:ilvl="6" w:tplc="0C0C0001" w:tentative="1">
      <w:start w:val="1"/>
      <w:numFmt w:val="bullet"/>
      <w:lvlText w:val=""/>
      <w:lvlJc w:val="left"/>
      <w:pPr>
        <w:ind w:left="5796" w:hanging="360"/>
      </w:pPr>
      <w:rPr>
        <w:rFonts w:ascii="Symbol" w:hAnsi="Symbol" w:hint="default"/>
      </w:rPr>
    </w:lvl>
    <w:lvl w:ilvl="7" w:tplc="0C0C0003" w:tentative="1">
      <w:start w:val="1"/>
      <w:numFmt w:val="bullet"/>
      <w:lvlText w:val="o"/>
      <w:lvlJc w:val="left"/>
      <w:pPr>
        <w:ind w:left="6516" w:hanging="360"/>
      </w:pPr>
      <w:rPr>
        <w:rFonts w:ascii="Courier New" w:hAnsi="Courier New" w:cs="Courier New" w:hint="default"/>
      </w:rPr>
    </w:lvl>
    <w:lvl w:ilvl="8" w:tplc="0C0C0005" w:tentative="1">
      <w:start w:val="1"/>
      <w:numFmt w:val="bullet"/>
      <w:lvlText w:val=""/>
      <w:lvlJc w:val="left"/>
      <w:pPr>
        <w:ind w:left="7236" w:hanging="360"/>
      </w:pPr>
      <w:rPr>
        <w:rFonts w:ascii="Wingdings" w:hAnsi="Wingdings" w:hint="default"/>
      </w:rPr>
    </w:lvl>
  </w:abstractNum>
  <w:abstractNum w:abstractNumId="6" w15:restartNumberingAfterBreak="0">
    <w:nsid w:val="48680329"/>
    <w:multiLevelType w:val="hybridMultilevel"/>
    <w:tmpl w:val="B13CD94C"/>
    <w:lvl w:ilvl="0" w:tplc="724E87B4">
      <w:numFmt w:val="bullet"/>
      <w:lvlText w:val="-"/>
      <w:lvlJc w:val="left"/>
      <w:pPr>
        <w:ind w:left="785" w:hanging="360"/>
      </w:pPr>
      <w:rPr>
        <w:rFonts w:ascii="Calibri" w:eastAsiaTheme="minorHAnsi" w:hAnsi="Calibri"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15:restartNumberingAfterBreak="0">
    <w:nsid w:val="49F218D7"/>
    <w:multiLevelType w:val="hybridMultilevel"/>
    <w:tmpl w:val="694AD59A"/>
    <w:lvl w:ilvl="0" w:tplc="0C0C000B">
      <w:start w:val="1"/>
      <w:numFmt w:val="bullet"/>
      <w:lvlText w:val=""/>
      <w:lvlJc w:val="left"/>
      <w:pPr>
        <w:ind w:left="1524" w:hanging="360"/>
      </w:pPr>
      <w:rPr>
        <w:rFonts w:ascii="Wingdings" w:hAnsi="Wingdings" w:hint="default"/>
      </w:rPr>
    </w:lvl>
    <w:lvl w:ilvl="1" w:tplc="0C0C0003" w:tentative="1">
      <w:start w:val="1"/>
      <w:numFmt w:val="bullet"/>
      <w:lvlText w:val="o"/>
      <w:lvlJc w:val="left"/>
      <w:pPr>
        <w:ind w:left="2244" w:hanging="360"/>
      </w:pPr>
      <w:rPr>
        <w:rFonts w:ascii="Courier New" w:hAnsi="Courier New" w:cs="Courier New" w:hint="default"/>
      </w:rPr>
    </w:lvl>
    <w:lvl w:ilvl="2" w:tplc="0C0C0005" w:tentative="1">
      <w:start w:val="1"/>
      <w:numFmt w:val="bullet"/>
      <w:lvlText w:val=""/>
      <w:lvlJc w:val="left"/>
      <w:pPr>
        <w:ind w:left="2964" w:hanging="360"/>
      </w:pPr>
      <w:rPr>
        <w:rFonts w:ascii="Wingdings" w:hAnsi="Wingdings" w:hint="default"/>
      </w:rPr>
    </w:lvl>
    <w:lvl w:ilvl="3" w:tplc="0C0C0001" w:tentative="1">
      <w:start w:val="1"/>
      <w:numFmt w:val="bullet"/>
      <w:lvlText w:val=""/>
      <w:lvlJc w:val="left"/>
      <w:pPr>
        <w:ind w:left="3684" w:hanging="360"/>
      </w:pPr>
      <w:rPr>
        <w:rFonts w:ascii="Symbol" w:hAnsi="Symbol" w:hint="default"/>
      </w:rPr>
    </w:lvl>
    <w:lvl w:ilvl="4" w:tplc="0C0C0003" w:tentative="1">
      <w:start w:val="1"/>
      <w:numFmt w:val="bullet"/>
      <w:lvlText w:val="o"/>
      <w:lvlJc w:val="left"/>
      <w:pPr>
        <w:ind w:left="4404" w:hanging="360"/>
      </w:pPr>
      <w:rPr>
        <w:rFonts w:ascii="Courier New" w:hAnsi="Courier New" w:cs="Courier New" w:hint="default"/>
      </w:rPr>
    </w:lvl>
    <w:lvl w:ilvl="5" w:tplc="0C0C0005" w:tentative="1">
      <w:start w:val="1"/>
      <w:numFmt w:val="bullet"/>
      <w:lvlText w:val=""/>
      <w:lvlJc w:val="left"/>
      <w:pPr>
        <w:ind w:left="5124" w:hanging="360"/>
      </w:pPr>
      <w:rPr>
        <w:rFonts w:ascii="Wingdings" w:hAnsi="Wingdings" w:hint="default"/>
      </w:rPr>
    </w:lvl>
    <w:lvl w:ilvl="6" w:tplc="0C0C0001" w:tentative="1">
      <w:start w:val="1"/>
      <w:numFmt w:val="bullet"/>
      <w:lvlText w:val=""/>
      <w:lvlJc w:val="left"/>
      <w:pPr>
        <w:ind w:left="5844" w:hanging="360"/>
      </w:pPr>
      <w:rPr>
        <w:rFonts w:ascii="Symbol" w:hAnsi="Symbol" w:hint="default"/>
      </w:rPr>
    </w:lvl>
    <w:lvl w:ilvl="7" w:tplc="0C0C0003" w:tentative="1">
      <w:start w:val="1"/>
      <w:numFmt w:val="bullet"/>
      <w:lvlText w:val="o"/>
      <w:lvlJc w:val="left"/>
      <w:pPr>
        <w:ind w:left="6564" w:hanging="360"/>
      </w:pPr>
      <w:rPr>
        <w:rFonts w:ascii="Courier New" w:hAnsi="Courier New" w:cs="Courier New" w:hint="default"/>
      </w:rPr>
    </w:lvl>
    <w:lvl w:ilvl="8" w:tplc="0C0C0005" w:tentative="1">
      <w:start w:val="1"/>
      <w:numFmt w:val="bullet"/>
      <w:lvlText w:val=""/>
      <w:lvlJc w:val="left"/>
      <w:pPr>
        <w:ind w:left="7284" w:hanging="360"/>
      </w:pPr>
      <w:rPr>
        <w:rFonts w:ascii="Wingdings" w:hAnsi="Wingdings" w:hint="default"/>
      </w:rPr>
    </w:lvl>
  </w:abstractNum>
  <w:abstractNum w:abstractNumId="8" w15:restartNumberingAfterBreak="0">
    <w:nsid w:val="51D657F1"/>
    <w:multiLevelType w:val="hybridMultilevel"/>
    <w:tmpl w:val="E2AA1B8A"/>
    <w:lvl w:ilvl="0" w:tplc="0C0C000D">
      <w:start w:val="1"/>
      <w:numFmt w:val="bullet"/>
      <w:lvlText w:val=""/>
      <w:lvlJc w:val="left"/>
      <w:pPr>
        <w:ind w:left="1812" w:hanging="360"/>
      </w:pPr>
      <w:rPr>
        <w:rFonts w:ascii="Wingdings" w:hAnsi="Wingdings" w:hint="default"/>
      </w:rPr>
    </w:lvl>
    <w:lvl w:ilvl="1" w:tplc="0C0C0003" w:tentative="1">
      <w:start w:val="1"/>
      <w:numFmt w:val="bullet"/>
      <w:lvlText w:val="o"/>
      <w:lvlJc w:val="left"/>
      <w:pPr>
        <w:ind w:left="2532" w:hanging="360"/>
      </w:pPr>
      <w:rPr>
        <w:rFonts w:ascii="Courier New" w:hAnsi="Courier New" w:cs="Courier New" w:hint="default"/>
      </w:rPr>
    </w:lvl>
    <w:lvl w:ilvl="2" w:tplc="0C0C0005" w:tentative="1">
      <w:start w:val="1"/>
      <w:numFmt w:val="bullet"/>
      <w:lvlText w:val=""/>
      <w:lvlJc w:val="left"/>
      <w:pPr>
        <w:ind w:left="3252" w:hanging="360"/>
      </w:pPr>
      <w:rPr>
        <w:rFonts w:ascii="Wingdings" w:hAnsi="Wingdings" w:hint="default"/>
      </w:rPr>
    </w:lvl>
    <w:lvl w:ilvl="3" w:tplc="0C0C0001" w:tentative="1">
      <w:start w:val="1"/>
      <w:numFmt w:val="bullet"/>
      <w:lvlText w:val=""/>
      <w:lvlJc w:val="left"/>
      <w:pPr>
        <w:ind w:left="3972" w:hanging="360"/>
      </w:pPr>
      <w:rPr>
        <w:rFonts w:ascii="Symbol" w:hAnsi="Symbol" w:hint="default"/>
      </w:rPr>
    </w:lvl>
    <w:lvl w:ilvl="4" w:tplc="0C0C0003" w:tentative="1">
      <w:start w:val="1"/>
      <w:numFmt w:val="bullet"/>
      <w:lvlText w:val="o"/>
      <w:lvlJc w:val="left"/>
      <w:pPr>
        <w:ind w:left="4692" w:hanging="360"/>
      </w:pPr>
      <w:rPr>
        <w:rFonts w:ascii="Courier New" w:hAnsi="Courier New" w:cs="Courier New" w:hint="default"/>
      </w:rPr>
    </w:lvl>
    <w:lvl w:ilvl="5" w:tplc="0C0C0005" w:tentative="1">
      <w:start w:val="1"/>
      <w:numFmt w:val="bullet"/>
      <w:lvlText w:val=""/>
      <w:lvlJc w:val="left"/>
      <w:pPr>
        <w:ind w:left="5412" w:hanging="360"/>
      </w:pPr>
      <w:rPr>
        <w:rFonts w:ascii="Wingdings" w:hAnsi="Wingdings" w:hint="default"/>
      </w:rPr>
    </w:lvl>
    <w:lvl w:ilvl="6" w:tplc="0C0C0001" w:tentative="1">
      <w:start w:val="1"/>
      <w:numFmt w:val="bullet"/>
      <w:lvlText w:val=""/>
      <w:lvlJc w:val="left"/>
      <w:pPr>
        <w:ind w:left="6132" w:hanging="360"/>
      </w:pPr>
      <w:rPr>
        <w:rFonts w:ascii="Symbol" w:hAnsi="Symbol" w:hint="default"/>
      </w:rPr>
    </w:lvl>
    <w:lvl w:ilvl="7" w:tplc="0C0C0003" w:tentative="1">
      <w:start w:val="1"/>
      <w:numFmt w:val="bullet"/>
      <w:lvlText w:val="o"/>
      <w:lvlJc w:val="left"/>
      <w:pPr>
        <w:ind w:left="6852" w:hanging="360"/>
      </w:pPr>
      <w:rPr>
        <w:rFonts w:ascii="Courier New" w:hAnsi="Courier New" w:cs="Courier New" w:hint="default"/>
      </w:rPr>
    </w:lvl>
    <w:lvl w:ilvl="8" w:tplc="0C0C0005" w:tentative="1">
      <w:start w:val="1"/>
      <w:numFmt w:val="bullet"/>
      <w:lvlText w:val=""/>
      <w:lvlJc w:val="left"/>
      <w:pPr>
        <w:ind w:left="7572" w:hanging="360"/>
      </w:pPr>
      <w:rPr>
        <w:rFonts w:ascii="Wingdings" w:hAnsi="Wingdings" w:hint="default"/>
      </w:rPr>
    </w:lvl>
  </w:abstractNum>
  <w:abstractNum w:abstractNumId="9" w15:restartNumberingAfterBreak="0">
    <w:nsid w:val="54F6291B"/>
    <w:multiLevelType w:val="hybridMultilevel"/>
    <w:tmpl w:val="50D0B9EE"/>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66C44A86"/>
    <w:multiLevelType w:val="multilevel"/>
    <w:tmpl w:val="9DD8DA2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407AA"/>
    <w:multiLevelType w:val="hybridMultilevel"/>
    <w:tmpl w:val="C8A279B0"/>
    <w:lvl w:ilvl="0" w:tplc="0C0C000D">
      <w:start w:val="1"/>
      <w:numFmt w:val="bullet"/>
      <w:lvlText w:val=""/>
      <w:lvlJc w:val="left"/>
      <w:pPr>
        <w:ind w:left="1920" w:hanging="360"/>
      </w:pPr>
      <w:rPr>
        <w:rFonts w:ascii="Wingdings" w:hAnsi="Wingdings" w:hint="default"/>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12" w15:restartNumberingAfterBreak="0">
    <w:nsid w:val="6F0152E2"/>
    <w:multiLevelType w:val="hybridMultilevel"/>
    <w:tmpl w:val="E1B2E7E2"/>
    <w:lvl w:ilvl="0" w:tplc="724E87B4">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746468B4"/>
    <w:multiLevelType w:val="hybridMultilevel"/>
    <w:tmpl w:val="43DA8A12"/>
    <w:lvl w:ilvl="0" w:tplc="724E87B4">
      <w:numFmt w:val="bullet"/>
      <w:lvlText w:val="-"/>
      <w:lvlJc w:val="left"/>
      <w:pPr>
        <w:ind w:left="1428" w:hanging="360"/>
      </w:pPr>
      <w:rPr>
        <w:rFonts w:ascii="Calibri" w:eastAsiaTheme="minorHAnsi" w:hAnsi="Calibri"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77FE25BA"/>
    <w:multiLevelType w:val="hybridMultilevel"/>
    <w:tmpl w:val="4290E7EC"/>
    <w:lvl w:ilvl="0" w:tplc="0C0C0005">
      <w:start w:val="1"/>
      <w:numFmt w:val="bullet"/>
      <w:lvlText w:val=""/>
      <w:lvlJc w:val="left"/>
      <w:pPr>
        <w:ind w:left="2736" w:hanging="360"/>
      </w:pPr>
      <w:rPr>
        <w:rFonts w:ascii="Wingdings" w:hAnsi="Wingdings" w:hint="default"/>
      </w:rPr>
    </w:lvl>
    <w:lvl w:ilvl="1" w:tplc="0C0C0003" w:tentative="1">
      <w:start w:val="1"/>
      <w:numFmt w:val="bullet"/>
      <w:lvlText w:val="o"/>
      <w:lvlJc w:val="left"/>
      <w:pPr>
        <w:ind w:left="3456" w:hanging="360"/>
      </w:pPr>
      <w:rPr>
        <w:rFonts w:ascii="Courier New" w:hAnsi="Courier New" w:cs="Courier New" w:hint="default"/>
      </w:rPr>
    </w:lvl>
    <w:lvl w:ilvl="2" w:tplc="0C0C0005" w:tentative="1">
      <w:start w:val="1"/>
      <w:numFmt w:val="bullet"/>
      <w:lvlText w:val=""/>
      <w:lvlJc w:val="left"/>
      <w:pPr>
        <w:ind w:left="4176" w:hanging="360"/>
      </w:pPr>
      <w:rPr>
        <w:rFonts w:ascii="Wingdings" w:hAnsi="Wingdings" w:hint="default"/>
      </w:rPr>
    </w:lvl>
    <w:lvl w:ilvl="3" w:tplc="0C0C0001" w:tentative="1">
      <w:start w:val="1"/>
      <w:numFmt w:val="bullet"/>
      <w:lvlText w:val=""/>
      <w:lvlJc w:val="left"/>
      <w:pPr>
        <w:ind w:left="4896" w:hanging="360"/>
      </w:pPr>
      <w:rPr>
        <w:rFonts w:ascii="Symbol" w:hAnsi="Symbol" w:hint="default"/>
      </w:rPr>
    </w:lvl>
    <w:lvl w:ilvl="4" w:tplc="0C0C0003" w:tentative="1">
      <w:start w:val="1"/>
      <w:numFmt w:val="bullet"/>
      <w:lvlText w:val="o"/>
      <w:lvlJc w:val="left"/>
      <w:pPr>
        <w:ind w:left="5616" w:hanging="360"/>
      </w:pPr>
      <w:rPr>
        <w:rFonts w:ascii="Courier New" w:hAnsi="Courier New" w:cs="Courier New" w:hint="default"/>
      </w:rPr>
    </w:lvl>
    <w:lvl w:ilvl="5" w:tplc="0C0C0005" w:tentative="1">
      <w:start w:val="1"/>
      <w:numFmt w:val="bullet"/>
      <w:lvlText w:val=""/>
      <w:lvlJc w:val="left"/>
      <w:pPr>
        <w:ind w:left="6336" w:hanging="360"/>
      </w:pPr>
      <w:rPr>
        <w:rFonts w:ascii="Wingdings" w:hAnsi="Wingdings" w:hint="default"/>
      </w:rPr>
    </w:lvl>
    <w:lvl w:ilvl="6" w:tplc="0C0C0001" w:tentative="1">
      <w:start w:val="1"/>
      <w:numFmt w:val="bullet"/>
      <w:lvlText w:val=""/>
      <w:lvlJc w:val="left"/>
      <w:pPr>
        <w:ind w:left="7056" w:hanging="360"/>
      </w:pPr>
      <w:rPr>
        <w:rFonts w:ascii="Symbol" w:hAnsi="Symbol" w:hint="default"/>
      </w:rPr>
    </w:lvl>
    <w:lvl w:ilvl="7" w:tplc="0C0C0003" w:tentative="1">
      <w:start w:val="1"/>
      <w:numFmt w:val="bullet"/>
      <w:lvlText w:val="o"/>
      <w:lvlJc w:val="left"/>
      <w:pPr>
        <w:ind w:left="7776" w:hanging="360"/>
      </w:pPr>
      <w:rPr>
        <w:rFonts w:ascii="Courier New" w:hAnsi="Courier New" w:cs="Courier New" w:hint="default"/>
      </w:rPr>
    </w:lvl>
    <w:lvl w:ilvl="8" w:tplc="0C0C0005" w:tentative="1">
      <w:start w:val="1"/>
      <w:numFmt w:val="bullet"/>
      <w:lvlText w:val=""/>
      <w:lvlJc w:val="left"/>
      <w:pPr>
        <w:ind w:left="8496" w:hanging="360"/>
      </w:pPr>
      <w:rPr>
        <w:rFonts w:ascii="Wingdings" w:hAnsi="Wingdings" w:hint="default"/>
      </w:rPr>
    </w:lvl>
  </w:abstractNum>
  <w:abstractNum w:abstractNumId="15" w15:restartNumberingAfterBreak="0">
    <w:nsid w:val="799C274A"/>
    <w:multiLevelType w:val="hybridMultilevel"/>
    <w:tmpl w:val="A2F07B2E"/>
    <w:lvl w:ilvl="0" w:tplc="0C0C0001">
      <w:start w:val="1"/>
      <w:numFmt w:val="bullet"/>
      <w:lvlText w:val=""/>
      <w:lvlJc w:val="left"/>
      <w:pPr>
        <w:ind w:left="996" w:hanging="360"/>
      </w:pPr>
      <w:rPr>
        <w:rFonts w:ascii="Symbol" w:hAnsi="Symbol" w:hint="default"/>
      </w:rPr>
    </w:lvl>
    <w:lvl w:ilvl="1" w:tplc="0C0C0003">
      <w:start w:val="1"/>
      <w:numFmt w:val="bullet"/>
      <w:lvlText w:val="o"/>
      <w:lvlJc w:val="left"/>
      <w:pPr>
        <w:ind w:left="1716" w:hanging="360"/>
      </w:pPr>
      <w:rPr>
        <w:rFonts w:ascii="Courier New" w:hAnsi="Courier New" w:cs="Courier New" w:hint="default"/>
      </w:rPr>
    </w:lvl>
    <w:lvl w:ilvl="2" w:tplc="0C0C0005">
      <w:start w:val="1"/>
      <w:numFmt w:val="bullet"/>
      <w:lvlText w:val=""/>
      <w:lvlJc w:val="left"/>
      <w:pPr>
        <w:ind w:left="2770"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16" w15:restartNumberingAfterBreak="0">
    <w:nsid w:val="7D671D44"/>
    <w:multiLevelType w:val="hybridMultilevel"/>
    <w:tmpl w:val="FD08E84A"/>
    <w:lvl w:ilvl="0" w:tplc="0C0C0001">
      <w:start w:val="1"/>
      <w:numFmt w:val="bullet"/>
      <w:lvlText w:val=""/>
      <w:lvlJc w:val="left"/>
      <w:pPr>
        <w:ind w:left="1753" w:hanging="360"/>
      </w:pPr>
      <w:rPr>
        <w:rFonts w:ascii="Symbol" w:hAnsi="Symbol" w:hint="default"/>
      </w:rPr>
    </w:lvl>
    <w:lvl w:ilvl="1" w:tplc="0C0C0003" w:tentative="1">
      <w:start w:val="1"/>
      <w:numFmt w:val="bullet"/>
      <w:lvlText w:val="o"/>
      <w:lvlJc w:val="left"/>
      <w:pPr>
        <w:ind w:left="2473" w:hanging="360"/>
      </w:pPr>
      <w:rPr>
        <w:rFonts w:ascii="Courier New" w:hAnsi="Courier New" w:cs="Courier New" w:hint="default"/>
      </w:rPr>
    </w:lvl>
    <w:lvl w:ilvl="2" w:tplc="0C0C0005" w:tentative="1">
      <w:start w:val="1"/>
      <w:numFmt w:val="bullet"/>
      <w:lvlText w:val=""/>
      <w:lvlJc w:val="left"/>
      <w:pPr>
        <w:ind w:left="3193" w:hanging="360"/>
      </w:pPr>
      <w:rPr>
        <w:rFonts w:ascii="Wingdings" w:hAnsi="Wingdings" w:hint="default"/>
      </w:rPr>
    </w:lvl>
    <w:lvl w:ilvl="3" w:tplc="0C0C0001" w:tentative="1">
      <w:start w:val="1"/>
      <w:numFmt w:val="bullet"/>
      <w:lvlText w:val=""/>
      <w:lvlJc w:val="left"/>
      <w:pPr>
        <w:ind w:left="3913" w:hanging="360"/>
      </w:pPr>
      <w:rPr>
        <w:rFonts w:ascii="Symbol" w:hAnsi="Symbol" w:hint="default"/>
      </w:rPr>
    </w:lvl>
    <w:lvl w:ilvl="4" w:tplc="0C0C0003" w:tentative="1">
      <w:start w:val="1"/>
      <w:numFmt w:val="bullet"/>
      <w:lvlText w:val="o"/>
      <w:lvlJc w:val="left"/>
      <w:pPr>
        <w:ind w:left="4633" w:hanging="360"/>
      </w:pPr>
      <w:rPr>
        <w:rFonts w:ascii="Courier New" w:hAnsi="Courier New" w:cs="Courier New" w:hint="default"/>
      </w:rPr>
    </w:lvl>
    <w:lvl w:ilvl="5" w:tplc="0C0C0005" w:tentative="1">
      <w:start w:val="1"/>
      <w:numFmt w:val="bullet"/>
      <w:lvlText w:val=""/>
      <w:lvlJc w:val="left"/>
      <w:pPr>
        <w:ind w:left="5353" w:hanging="360"/>
      </w:pPr>
      <w:rPr>
        <w:rFonts w:ascii="Wingdings" w:hAnsi="Wingdings" w:hint="default"/>
      </w:rPr>
    </w:lvl>
    <w:lvl w:ilvl="6" w:tplc="0C0C0001" w:tentative="1">
      <w:start w:val="1"/>
      <w:numFmt w:val="bullet"/>
      <w:lvlText w:val=""/>
      <w:lvlJc w:val="left"/>
      <w:pPr>
        <w:ind w:left="6073" w:hanging="360"/>
      </w:pPr>
      <w:rPr>
        <w:rFonts w:ascii="Symbol" w:hAnsi="Symbol" w:hint="default"/>
      </w:rPr>
    </w:lvl>
    <w:lvl w:ilvl="7" w:tplc="0C0C0003" w:tentative="1">
      <w:start w:val="1"/>
      <w:numFmt w:val="bullet"/>
      <w:lvlText w:val="o"/>
      <w:lvlJc w:val="left"/>
      <w:pPr>
        <w:ind w:left="6793" w:hanging="360"/>
      </w:pPr>
      <w:rPr>
        <w:rFonts w:ascii="Courier New" w:hAnsi="Courier New" w:cs="Courier New" w:hint="default"/>
      </w:rPr>
    </w:lvl>
    <w:lvl w:ilvl="8" w:tplc="0C0C0005" w:tentative="1">
      <w:start w:val="1"/>
      <w:numFmt w:val="bullet"/>
      <w:lvlText w:val=""/>
      <w:lvlJc w:val="left"/>
      <w:pPr>
        <w:ind w:left="7513" w:hanging="360"/>
      </w:pPr>
      <w:rPr>
        <w:rFonts w:ascii="Wingdings" w:hAnsi="Wingdings" w:hint="default"/>
      </w:rPr>
    </w:lvl>
  </w:abstractNum>
  <w:abstractNum w:abstractNumId="17" w15:restartNumberingAfterBreak="0">
    <w:nsid w:val="7EBD59CE"/>
    <w:multiLevelType w:val="hybridMultilevel"/>
    <w:tmpl w:val="9398C004"/>
    <w:lvl w:ilvl="0" w:tplc="0C0C0001">
      <w:start w:val="1"/>
      <w:numFmt w:val="bullet"/>
      <w:lvlText w:val=""/>
      <w:lvlJc w:val="left"/>
      <w:pPr>
        <w:ind w:left="1512" w:hanging="360"/>
      </w:pPr>
      <w:rPr>
        <w:rFonts w:ascii="Symbol" w:hAnsi="Symbol"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num w:numId="1">
    <w:abstractNumId w:val="6"/>
  </w:num>
  <w:num w:numId="2">
    <w:abstractNumId w:val="13"/>
  </w:num>
  <w:num w:numId="3">
    <w:abstractNumId w:val="10"/>
  </w:num>
  <w:num w:numId="4">
    <w:abstractNumId w:val="1"/>
  </w:num>
  <w:num w:numId="5">
    <w:abstractNumId w:val="5"/>
  </w:num>
  <w:num w:numId="6">
    <w:abstractNumId w:val="12"/>
  </w:num>
  <w:num w:numId="7">
    <w:abstractNumId w:val="0"/>
  </w:num>
  <w:num w:numId="8">
    <w:abstractNumId w:val="2"/>
  </w:num>
  <w:num w:numId="9">
    <w:abstractNumId w:val="4"/>
  </w:num>
  <w:num w:numId="10">
    <w:abstractNumId w:val="7"/>
  </w:num>
  <w:num w:numId="11">
    <w:abstractNumId w:val="16"/>
  </w:num>
  <w:num w:numId="12">
    <w:abstractNumId w:val="15"/>
  </w:num>
  <w:num w:numId="13">
    <w:abstractNumId w:val="8"/>
  </w:num>
  <w:num w:numId="14">
    <w:abstractNumId w:val="9"/>
  </w:num>
  <w:num w:numId="15">
    <w:abstractNumId w:val="11"/>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76"/>
    <w:rsid w:val="000A17E1"/>
    <w:rsid w:val="000E0B09"/>
    <w:rsid w:val="0010114F"/>
    <w:rsid w:val="002B6F72"/>
    <w:rsid w:val="00314813"/>
    <w:rsid w:val="003379D9"/>
    <w:rsid w:val="00371AD6"/>
    <w:rsid w:val="00377F10"/>
    <w:rsid w:val="003E318E"/>
    <w:rsid w:val="00406929"/>
    <w:rsid w:val="00411CDD"/>
    <w:rsid w:val="0042384E"/>
    <w:rsid w:val="00435276"/>
    <w:rsid w:val="00526E1C"/>
    <w:rsid w:val="00590C07"/>
    <w:rsid w:val="005C2E51"/>
    <w:rsid w:val="005D295B"/>
    <w:rsid w:val="006145A3"/>
    <w:rsid w:val="00663ABD"/>
    <w:rsid w:val="006A1667"/>
    <w:rsid w:val="006B7AAA"/>
    <w:rsid w:val="006F7F4F"/>
    <w:rsid w:val="00742ECA"/>
    <w:rsid w:val="008879BF"/>
    <w:rsid w:val="008D4F50"/>
    <w:rsid w:val="00924C9E"/>
    <w:rsid w:val="0093186D"/>
    <w:rsid w:val="0094045D"/>
    <w:rsid w:val="00943483"/>
    <w:rsid w:val="009502BC"/>
    <w:rsid w:val="009C74D9"/>
    <w:rsid w:val="00A04924"/>
    <w:rsid w:val="00A0639B"/>
    <w:rsid w:val="00A2056B"/>
    <w:rsid w:val="00A51518"/>
    <w:rsid w:val="00A56193"/>
    <w:rsid w:val="00A61538"/>
    <w:rsid w:val="00A66254"/>
    <w:rsid w:val="00A729AC"/>
    <w:rsid w:val="00A75081"/>
    <w:rsid w:val="00A90979"/>
    <w:rsid w:val="00AB38C8"/>
    <w:rsid w:val="00AC5390"/>
    <w:rsid w:val="00B71AA7"/>
    <w:rsid w:val="00B9214F"/>
    <w:rsid w:val="00C23EE6"/>
    <w:rsid w:val="00C666DE"/>
    <w:rsid w:val="00C8729C"/>
    <w:rsid w:val="00C90BE7"/>
    <w:rsid w:val="00CA640A"/>
    <w:rsid w:val="00D041EB"/>
    <w:rsid w:val="00D42B44"/>
    <w:rsid w:val="00D61CEA"/>
    <w:rsid w:val="00D85641"/>
    <w:rsid w:val="00DB5D03"/>
    <w:rsid w:val="00E039B3"/>
    <w:rsid w:val="00E1080C"/>
    <w:rsid w:val="00E224C0"/>
    <w:rsid w:val="00E412F7"/>
    <w:rsid w:val="00E61AAD"/>
    <w:rsid w:val="00E61C83"/>
    <w:rsid w:val="00E9401D"/>
    <w:rsid w:val="00EB30CC"/>
    <w:rsid w:val="00EE4533"/>
    <w:rsid w:val="00EF24DF"/>
    <w:rsid w:val="00EF35DA"/>
    <w:rsid w:val="00F6728A"/>
    <w:rsid w:val="00FF0591"/>
    <w:rsid w:val="00FF5B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8F73-79B2-4619-8934-A992198C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A04924"/>
    <w:pPr>
      <w:spacing w:before="100" w:beforeAutospacing="1" w:after="100" w:afterAutospacing="1"/>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5081"/>
  </w:style>
  <w:style w:type="character" w:customStyle="1" w:styleId="Titre4Car">
    <w:name w:val="Titre 4 Car"/>
    <w:basedOn w:val="Policepardfaut"/>
    <w:link w:val="Titre4"/>
    <w:uiPriority w:val="9"/>
    <w:rsid w:val="00A04924"/>
    <w:rPr>
      <w:rFonts w:ascii="Times New Roman" w:eastAsia="Times New Roman" w:hAnsi="Times New Roman" w:cs="Times New Roman"/>
      <w:b/>
      <w:bCs/>
      <w:sz w:val="24"/>
      <w:szCs w:val="24"/>
      <w:lang w:eastAsia="fr-CA"/>
    </w:rPr>
  </w:style>
  <w:style w:type="paragraph" w:styleId="Paragraphedeliste">
    <w:name w:val="List Paragraph"/>
    <w:basedOn w:val="Normal"/>
    <w:uiPriority w:val="34"/>
    <w:qFormat/>
    <w:rsid w:val="006145A3"/>
    <w:pPr>
      <w:ind w:left="720"/>
      <w:contextualSpacing/>
    </w:pPr>
  </w:style>
  <w:style w:type="character" w:styleId="Lienhypertexte">
    <w:name w:val="Hyperlink"/>
    <w:basedOn w:val="Policepardfaut"/>
    <w:uiPriority w:val="99"/>
    <w:unhideWhenUsed/>
    <w:rsid w:val="00E412F7"/>
    <w:rPr>
      <w:color w:val="0000FF"/>
      <w:u w:val="single"/>
    </w:rPr>
  </w:style>
  <w:style w:type="character" w:customStyle="1" w:styleId="qowt-font6-arialnarrow">
    <w:name w:val="qowt-font6-arialnarrow"/>
    <w:basedOn w:val="Policepardfaut"/>
    <w:rsid w:val="0052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6703">
      <w:bodyDiv w:val="1"/>
      <w:marLeft w:val="0"/>
      <w:marRight w:val="0"/>
      <w:marTop w:val="0"/>
      <w:marBottom w:val="0"/>
      <w:divBdr>
        <w:top w:val="none" w:sz="0" w:space="0" w:color="auto"/>
        <w:left w:val="none" w:sz="0" w:space="0" w:color="auto"/>
        <w:bottom w:val="none" w:sz="0" w:space="0" w:color="auto"/>
        <w:right w:val="none" w:sz="0" w:space="0" w:color="auto"/>
      </w:divBdr>
    </w:div>
    <w:div w:id="710306363">
      <w:bodyDiv w:val="1"/>
      <w:marLeft w:val="0"/>
      <w:marRight w:val="0"/>
      <w:marTop w:val="0"/>
      <w:marBottom w:val="0"/>
      <w:divBdr>
        <w:top w:val="none" w:sz="0" w:space="0" w:color="auto"/>
        <w:left w:val="none" w:sz="0" w:space="0" w:color="auto"/>
        <w:bottom w:val="none" w:sz="0" w:space="0" w:color="auto"/>
        <w:right w:val="none" w:sz="0" w:space="0" w:color="auto"/>
      </w:divBdr>
    </w:div>
    <w:div w:id="1350911333">
      <w:bodyDiv w:val="1"/>
      <w:marLeft w:val="0"/>
      <w:marRight w:val="0"/>
      <w:marTop w:val="0"/>
      <w:marBottom w:val="0"/>
      <w:divBdr>
        <w:top w:val="none" w:sz="0" w:space="0" w:color="auto"/>
        <w:left w:val="none" w:sz="0" w:space="0" w:color="auto"/>
        <w:bottom w:val="none" w:sz="0" w:space="0" w:color="auto"/>
        <w:right w:val="none" w:sz="0" w:space="0" w:color="auto"/>
      </w:divBdr>
    </w:div>
    <w:div w:id="1995403039">
      <w:bodyDiv w:val="1"/>
      <w:marLeft w:val="0"/>
      <w:marRight w:val="0"/>
      <w:marTop w:val="0"/>
      <w:marBottom w:val="0"/>
      <w:divBdr>
        <w:top w:val="none" w:sz="0" w:space="0" w:color="auto"/>
        <w:left w:val="none" w:sz="0" w:space="0" w:color="auto"/>
        <w:bottom w:val="none" w:sz="0" w:space="0" w:color="auto"/>
        <w:right w:val="none" w:sz="0" w:space="0" w:color="auto"/>
      </w:divBdr>
    </w:div>
    <w:div w:id="2134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c-dpac.ca/quest-ce-que-la-transformation-laitiere/la-transformation-laitiere-cest-mon-industrie/" TargetMode="External"/><Relationship Id="rId13" Type="http://schemas.openxmlformats.org/officeDocument/2006/relationships/hyperlink" Target="http://www.education.gouv.qc.ca/fileadmin/site_web/documents/dpse/formation_jeunes/PFEQ_Chap_10.5_01.pdf" TargetMode="External"/><Relationship Id="rId18" Type="http://schemas.openxmlformats.org/officeDocument/2006/relationships/hyperlink" Target="https://www.monemploi.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GoGrv7KBOhs" TargetMode="External"/><Relationship Id="rId12" Type="http://schemas.openxmlformats.org/officeDocument/2006/relationships/hyperlink" Target="http://www.education.gouv.qc.ca/fileadmin/site_web/documents/dpse/formation_jeunes/PFEQ_Chap_10.5_01.pdf" TargetMode="External"/><Relationship Id="rId17" Type="http://schemas.openxmlformats.org/officeDocument/2006/relationships/hyperlink" Target="https://www.guichetemplois.gc.ca/habilitesessentiel?lang=fra" TargetMode="External"/><Relationship Id="rId2" Type="http://schemas.openxmlformats.org/officeDocument/2006/relationships/styles" Target="styles.xml"/><Relationship Id="rId16" Type="http://schemas.openxmlformats.org/officeDocument/2006/relationships/hyperlink" Target="https://www.guichetemplois.gc.ca/habilitesessentiel?lang=f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onemploi.com/magazines/jeu-de-verite-mensonge-version-metiers-et-professions" TargetMode="External"/><Relationship Id="rId11" Type="http://schemas.openxmlformats.org/officeDocument/2006/relationships/hyperlink" Target="https://www.saputo.com/fr-ca/notre-societe/historique" TargetMode="External"/><Relationship Id="rId5" Type="http://schemas.openxmlformats.org/officeDocument/2006/relationships/hyperlink" Target="https://www.monemploi.com/magazines/jeu-de-verite-mensonge-version-metiers-et-professions" TargetMode="External"/><Relationship Id="rId15" Type="http://schemas.openxmlformats.org/officeDocument/2006/relationships/hyperlink" Target="https://www.canada.ca/fr/emploi-developpement-social/programmes/competences-essentielles/outils/quoi-consistent-comptences-essentielles.html" TargetMode="External"/><Relationship Id="rId10" Type="http://schemas.openxmlformats.org/officeDocument/2006/relationships/hyperlink" Target="https://www.saputo.com/fr-ca/notre-societe/historique" TargetMode="External"/><Relationship Id="rId19" Type="http://schemas.openxmlformats.org/officeDocument/2006/relationships/hyperlink" Target="https://www.monemploi.com/" TargetMode="External"/><Relationship Id="rId4" Type="http://schemas.openxmlformats.org/officeDocument/2006/relationships/webSettings" Target="webSettings.xml"/><Relationship Id="rId9" Type="http://schemas.openxmlformats.org/officeDocument/2006/relationships/hyperlink" Target="http://www.atlc-dpac.ca/quest-ce-que-la-transformation-laitiere/la-transformation-laitiere-cest-mon-industrie/" TargetMode="External"/><Relationship Id="rId14" Type="http://schemas.openxmlformats.org/officeDocument/2006/relationships/hyperlink" Target="https://www.canada.ca/fr/emploi-developpement-social/programmes/competences-essentielles/outils/quoi-consistent-comptences-essentiel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998</Words>
  <Characters>5491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13</cp:revision>
  <dcterms:created xsi:type="dcterms:W3CDTF">2020-07-23T12:58:00Z</dcterms:created>
  <dcterms:modified xsi:type="dcterms:W3CDTF">2020-08-18T16:18:00Z</dcterms:modified>
</cp:coreProperties>
</file>